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F9D5" w14:textId="77777777" w:rsidR="003E763E" w:rsidRPr="003E763E" w:rsidRDefault="003E763E" w:rsidP="003E763E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b/>
          <w:bCs/>
          <w:sz w:val="75"/>
          <w:szCs w:val="75"/>
          <w:lang w:val="en-SE" w:eastAsia="en-SE"/>
        </w:rPr>
      </w:pPr>
      <w:proofErr w:type="spellStart"/>
      <w:r w:rsidRPr="003E763E">
        <w:rPr>
          <w:rFonts w:ascii="Arial" w:eastAsia="Times New Roman" w:hAnsi="Arial" w:cs="Arial"/>
          <w:b/>
          <w:bCs/>
          <w:sz w:val="75"/>
          <w:szCs w:val="75"/>
          <w:lang w:val="en-SE" w:eastAsia="en-SE"/>
        </w:rPr>
        <w:t>Strainlabs</w:t>
      </w:r>
      <w:proofErr w:type="spellEnd"/>
      <w:r w:rsidRPr="003E763E">
        <w:rPr>
          <w:rFonts w:ascii="Arial" w:eastAsia="Times New Roman" w:hAnsi="Arial" w:cs="Arial"/>
          <w:b/>
          <w:bCs/>
          <w:sz w:val="75"/>
          <w:szCs w:val="75"/>
          <w:lang w:val="en-SE" w:eastAsia="en-SE"/>
        </w:rPr>
        <w:t xml:space="preserve"> Analytics update - part of service offering</w:t>
      </w:r>
    </w:p>
    <w:p w14:paraId="1C1482A0" w14:textId="1675EE28" w:rsidR="00C459D0" w:rsidRDefault="00C459D0"/>
    <w:p w14:paraId="453E31E6" w14:textId="441814CA" w:rsidR="003E763E" w:rsidRDefault="003E763E">
      <w:pPr>
        <w:rPr>
          <w:rFonts w:ascii="Montserrat" w:hAnsi="Montserrat"/>
          <w:color w:val="666666"/>
          <w:sz w:val="26"/>
          <w:szCs w:val="26"/>
          <w:shd w:val="clear" w:color="auto" w:fill="FFFFFF"/>
        </w:rPr>
      </w:pPr>
      <w:proofErr w:type="spellStart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>Strainlabs</w:t>
      </w:r>
      <w:proofErr w:type="spellEnd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 xml:space="preserve"> Analytics is a modern way to reduce manual torque checks and inspection costs whilst increasing safety through user friendly graphics and preload alerts.</w:t>
      </w:r>
    </w:p>
    <w:p w14:paraId="6AE25DE6" w14:textId="2D841BE7" w:rsidR="003E763E" w:rsidRDefault="003E763E">
      <w:r>
        <w:rPr>
          <w:noProof/>
        </w:rPr>
        <w:drawing>
          <wp:inline distT="0" distB="0" distL="0" distR="0" wp14:anchorId="7D0F7D9F" wp14:editId="45B18520">
            <wp:extent cx="3984171" cy="1030693"/>
            <wp:effectExtent l="0" t="0" r="0" b="0"/>
            <wp:docPr id="1" name="Picture 1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861" cy="103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4050" w14:textId="632D1D6C" w:rsidR="003E763E" w:rsidRDefault="003E763E">
      <w:pPr>
        <w:rPr>
          <w:rStyle w:val="Emphasis"/>
          <w:rFonts w:ascii="Montserrat" w:hAnsi="Montserrat"/>
          <w:color w:val="666666"/>
          <w:sz w:val="23"/>
          <w:szCs w:val="23"/>
          <w:shd w:val="clear" w:color="auto" w:fill="FFFFFF"/>
        </w:rPr>
      </w:pPr>
      <w:proofErr w:type="spellStart"/>
      <w:r>
        <w:rPr>
          <w:rStyle w:val="Emphasis"/>
          <w:rFonts w:ascii="Montserrat" w:hAnsi="Montserrat"/>
          <w:color w:val="666666"/>
          <w:sz w:val="23"/>
          <w:szCs w:val="23"/>
          <w:shd w:val="clear" w:color="auto" w:fill="FFFFFF"/>
        </w:rPr>
        <w:t>Strainlabs</w:t>
      </w:r>
      <w:proofErr w:type="spellEnd"/>
      <w:r>
        <w:rPr>
          <w:rStyle w:val="Emphasis"/>
          <w:rFonts w:ascii="Montserrat" w:hAnsi="Montserrat"/>
          <w:color w:val="666666"/>
          <w:sz w:val="23"/>
          <w:szCs w:val="23"/>
          <w:shd w:val="clear" w:color="auto" w:fill="FFFFFF"/>
        </w:rPr>
        <w:t xml:space="preserve"> System is a complete IoT solution for remote and automatic preload monitoring.</w:t>
      </w:r>
    </w:p>
    <w:p w14:paraId="54CEA913" w14:textId="17392CE0" w:rsidR="003E763E" w:rsidRDefault="003E763E">
      <w:pPr>
        <w:rPr>
          <w:rStyle w:val="Emphasis"/>
          <w:rFonts w:ascii="Montserrat" w:hAnsi="Montserrat"/>
          <w:color w:val="666666"/>
          <w:sz w:val="23"/>
          <w:szCs w:val="23"/>
          <w:shd w:val="clear" w:color="auto" w:fill="FFFFFF"/>
        </w:rPr>
      </w:pPr>
    </w:p>
    <w:p w14:paraId="077B413B" w14:textId="0161011E" w:rsidR="003E763E" w:rsidRDefault="003E763E">
      <w:pPr>
        <w:rPr>
          <w:rFonts w:ascii="Montserrat" w:hAnsi="Montserrat"/>
          <w:color w:val="666666"/>
          <w:sz w:val="26"/>
          <w:szCs w:val="26"/>
          <w:shd w:val="clear" w:color="auto" w:fill="FFFFFF"/>
        </w:rPr>
      </w:pPr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 xml:space="preserve">Preload monitoring can easily be integrated into maintenance and inspection schemes as a regular task to remotely overview specific machines or several sites. </w:t>
      </w:r>
      <w:proofErr w:type="spellStart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>Strainlabs</w:t>
      </w:r>
      <w:proofErr w:type="spellEnd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 xml:space="preserve"> software enables actionable data from day one, including for example review of achieved preload after installation as well as monitoring preload distribution in a joint with multiple bolts. The system offers custom alerts for bolts approaching and exceeding its functional preload range. </w:t>
      </w:r>
      <w:proofErr w:type="spellStart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>Strainlabs</w:t>
      </w:r>
      <w:proofErr w:type="spellEnd"/>
      <w:r>
        <w:rPr>
          <w:rFonts w:ascii="Montserrat" w:hAnsi="Montserrat"/>
          <w:color w:val="666666"/>
          <w:sz w:val="26"/>
          <w:szCs w:val="26"/>
          <w:shd w:val="clear" w:color="auto" w:fill="FFFFFF"/>
        </w:rPr>
        <w:t xml:space="preserve"> Bolts will further report on important data for remote management including battery level, antenna reception and temperature data.</w:t>
      </w:r>
    </w:p>
    <w:p w14:paraId="01747A40" w14:textId="6C828C04" w:rsidR="003E763E" w:rsidRDefault="003E763E">
      <w:pPr>
        <w:rPr>
          <w:rFonts w:ascii="Montserrat" w:hAnsi="Montserrat"/>
          <w:color w:val="666666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67426594" wp14:editId="11444060">
            <wp:extent cx="3097763" cy="1979260"/>
            <wp:effectExtent l="0" t="0" r="7620" b="2540"/>
            <wp:docPr id="2" name="Picture 2" descr="A person using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using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72" cy="19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977F" w14:textId="77777777" w:rsidR="003E763E" w:rsidRPr="003E763E" w:rsidRDefault="003E763E" w:rsidP="003E763E">
      <w:pPr>
        <w:pStyle w:val="Heading3"/>
        <w:shd w:val="clear" w:color="auto" w:fill="FFFFFF"/>
        <w:spacing w:line="264" w:lineRule="atLeast"/>
        <w:rPr>
          <w:rFonts w:ascii="Arial Bold" w:hAnsi="Arial Bold" w:cs="Arial"/>
          <w:color w:val="auto"/>
          <w:sz w:val="40"/>
          <w:szCs w:val="40"/>
        </w:rPr>
      </w:pPr>
      <w:r w:rsidRPr="003E763E">
        <w:rPr>
          <w:rFonts w:ascii="Arial Bold" w:hAnsi="Arial Bold" w:cs="Arial"/>
          <w:color w:val="auto"/>
          <w:sz w:val="40"/>
          <w:szCs w:val="40"/>
        </w:rPr>
        <w:lastRenderedPageBreak/>
        <w:t>Unique offering for end users as well as OEMs and Service Providers</w:t>
      </w:r>
    </w:p>
    <w:p w14:paraId="425ECFA4" w14:textId="617FBB0E" w:rsidR="003E763E" w:rsidRDefault="003E763E" w:rsidP="003E763E">
      <w:pPr>
        <w:pStyle w:val="NormalWeb"/>
        <w:shd w:val="clear" w:color="auto" w:fill="FFFFFF"/>
        <w:spacing w:before="0" w:beforeAutospacing="0" w:after="225" w:afterAutospacing="0"/>
        <w:rPr>
          <w:rFonts w:ascii="Montserrat" w:hAnsi="Montserrat"/>
          <w:color w:val="666666"/>
          <w:sz w:val="26"/>
          <w:szCs w:val="26"/>
        </w:rPr>
      </w:pPr>
      <w:proofErr w:type="spellStart"/>
      <w:r>
        <w:rPr>
          <w:rFonts w:ascii="Montserrat" w:hAnsi="Montserrat"/>
          <w:color w:val="666666"/>
          <w:sz w:val="26"/>
          <w:szCs w:val="26"/>
        </w:rPr>
        <w:t>Strainlabs</w:t>
      </w:r>
      <w:proofErr w:type="spellEnd"/>
      <w:r>
        <w:rPr>
          <w:rFonts w:ascii="Montserrat" w:hAnsi="Montserrat"/>
          <w:color w:val="666666"/>
          <w:sz w:val="26"/>
          <w:szCs w:val="26"/>
        </w:rPr>
        <w:t xml:space="preserve"> Analytics is available as a platform for end users to be reviewed by existing maintenance staff for digital inspections and maintenance decisions. In a recent update, the software has been released with features to further support through digitalization services by OEMs and service providers. Digitalization of existing industrial assets, </w:t>
      </w:r>
      <w:proofErr w:type="spellStart"/>
      <w:r>
        <w:rPr>
          <w:rFonts w:ascii="Montserrat" w:hAnsi="Montserrat"/>
          <w:color w:val="666666"/>
          <w:sz w:val="26"/>
          <w:szCs w:val="26"/>
        </w:rPr>
        <w:t>IndTech</w:t>
      </w:r>
      <w:proofErr w:type="spellEnd"/>
      <w:r>
        <w:rPr>
          <w:rFonts w:ascii="Montserrat" w:hAnsi="Montserrat"/>
          <w:color w:val="666666"/>
          <w:sz w:val="26"/>
          <w:szCs w:val="26"/>
        </w:rPr>
        <w:t xml:space="preserve"> (Industrial Technology), is often made in partnership with digitalization and Industry 4.0 / Smart Manufacturing consultants. Due to bolted joints being the most common industrial mechanical component, “Preload Monitoring as a Service” can become a quite valuable data source as it enables for example predicative maintenance.</w:t>
      </w:r>
    </w:p>
    <w:p w14:paraId="748A8A7D" w14:textId="464CFD22" w:rsidR="003E763E" w:rsidRPr="003E763E" w:rsidRDefault="003E763E" w:rsidP="003E763E">
      <w:pPr>
        <w:pStyle w:val="NormalWeb"/>
        <w:shd w:val="clear" w:color="auto" w:fill="FFFFFF"/>
        <w:spacing w:before="0" w:beforeAutospacing="0" w:after="225" w:afterAutospacing="0"/>
        <w:rPr>
          <w:rFonts w:ascii="Montserrat" w:hAnsi="Montserrat"/>
          <w:color w:val="666666"/>
          <w:sz w:val="26"/>
          <w:szCs w:val="26"/>
        </w:rPr>
      </w:pPr>
      <w:r>
        <w:rPr>
          <w:rFonts w:ascii="Montserrat" w:hAnsi="Montserrat"/>
          <w:color w:val="666666"/>
          <w:sz w:val="26"/>
          <w:szCs w:val="26"/>
        </w:rPr>
        <w:t xml:space="preserve">With Preload Monitoring asset owners and service providers can stop a process before a functional failure and complement time consuming maintenance routines with digital inspections. Testing </w:t>
      </w:r>
      <w:proofErr w:type="spellStart"/>
      <w:r>
        <w:rPr>
          <w:rFonts w:ascii="Montserrat" w:hAnsi="Montserrat"/>
          <w:color w:val="666666"/>
          <w:sz w:val="26"/>
          <w:szCs w:val="26"/>
        </w:rPr>
        <w:t>Strainlabs</w:t>
      </w:r>
      <w:proofErr w:type="spellEnd"/>
      <w:r>
        <w:rPr>
          <w:rFonts w:ascii="Montserrat" w:hAnsi="Montserrat"/>
          <w:color w:val="666666"/>
          <w:sz w:val="26"/>
          <w:szCs w:val="26"/>
        </w:rPr>
        <w:t xml:space="preserve"> System is simple and a cost-efficient turn-key solution to efficiently </w:t>
      </w:r>
      <w:r>
        <w:rPr>
          <w:rFonts w:ascii="Montserrat" w:hAnsi="Montserrat"/>
          <w:color w:val="666666"/>
          <w:sz w:val="26"/>
          <w:szCs w:val="26"/>
        </w:rPr>
        <w:t>initiate</w:t>
      </w:r>
      <w:r>
        <w:rPr>
          <w:rFonts w:ascii="Montserrat" w:hAnsi="Montserrat"/>
          <w:color w:val="666666"/>
          <w:sz w:val="26"/>
          <w:szCs w:val="26"/>
        </w:rPr>
        <w:t xml:space="preserve"> a digitalization journey for machineries and assets.</w:t>
      </w:r>
    </w:p>
    <w:sectPr w:rsidR="003E763E" w:rsidRPr="003E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3E"/>
    <w:rsid w:val="003E763E"/>
    <w:rsid w:val="00C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1C11A"/>
  <w15:chartTrackingRefBased/>
  <w15:docId w15:val="{96FD8818-207D-488C-BA13-6DB11F5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7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SE" w:eastAsia="en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63E"/>
    <w:rPr>
      <w:rFonts w:ascii="Times New Roman" w:eastAsia="Times New Roman" w:hAnsi="Times New Roman" w:cs="Times New Roman"/>
      <w:b/>
      <w:bCs/>
      <w:sz w:val="36"/>
      <w:szCs w:val="36"/>
      <w:lang w:val="en-SE" w:eastAsia="en-SE"/>
    </w:rPr>
  </w:style>
  <w:style w:type="character" w:styleId="Emphasis">
    <w:name w:val="Emphasis"/>
    <w:basedOn w:val="DefaultParagraphFont"/>
    <w:uiPriority w:val="20"/>
    <w:qFormat/>
    <w:rsid w:val="003E763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6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Lagerstedt</dc:creator>
  <cp:keywords/>
  <dc:description/>
  <cp:lastModifiedBy>Carin Lagerstedt</cp:lastModifiedBy>
  <cp:revision>1</cp:revision>
  <dcterms:created xsi:type="dcterms:W3CDTF">2021-08-25T20:53:00Z</dcterms:created>
  <dcterms:modified xsi:type="dcterms:W3CDTF">2021-08-25T20:59:00Z</dcterms:modified>
</cp:coreProperties>
</file>