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9A40" w14:textId="77777777" w:rsidR="00533155" w:rsidRPr="00175D0B" w:rsidRDefault="00533155">
      <w:pPr>
        <w:rPr>
          <w:rFonts w:ascii="Montserrat" w:hAnsi="Montserrat"/>
          <w:color w:val="FFFFFF"/>
          <w:sz w:val="44"/>
          <w:szCs w:val="44"/>
          <w:shd w:val="clear" w:color="auto" w:fill="666666"/>
        </w:rPr>
      </w:pPr>
      <w:r w:rsidRPr="00175D0B">
        <w:rPr>
          <w:rFonts w:ascii="Montserrat" w:hAnsi="Montserrat"/>
          <w:b/>
          <w:bCs/>
          <w:sz w:val="44"/>
          <w:szCs w:val="44"/>
          <w:lang w:val="sv-SE"/>
        </w:rPr>
        <w:t>Värdet av att veta förspänningen i skruvförband</w:t>
      </w:r>
      <w:r w:rsidRPr="00175D0B">
        <w:rPr>
          <w:rFonts w:ascii="Montserrat" w:hAnsi="Montserrat"/>
          <w:color w:val="FFFFFF"/>
          <w:sz w:val="44"/>
          <w:szCs w:val="44"/>
          <w:shd w:val="clear" w:color="auto" w:fill="666666"/>
        </w:rPr>
        <w:t xml:space="preserve"> </w:t>
      </w:r>
    </w:p>
    <w:p w14:paraId="5C39D45E" w14:textId="34CBE778" w:rsidR="00A00F9F" w:rsidRDefault="00446B71" w:rsidP="0075538B">
      <w:pPr>
        <w:rPr>
          <w:rFonts w:ascii="Montserrat" w:hAnsi="Montserrat"/>
          <w:sz w:val="28"/>
          <w:szCs w:val="28"/>
          <w:lang w:val="sv-SE"/>
        </w:rPr>
      </w:pPr>
      <w:proofErr w:type="spellStart"/>
      <w:r w:rsidRPr="00175D0B">
        <w:rPr>
          <w:rFonts w:ascii="Montserrat" w:hAnsi="Montserrat"/>
          <w:sz w:val="28"/>
          <w:szCs w:val="28"/>
        </w:rPr>
        <w:t>Regelbundna</w:t>
      </w:r>
      <w:proofErr w:type="spellEnd"/>
      <w:r w:rsidRPr="00175D0B">
        <w:rPr>
          <w:rFonts w:ascii="Montserrat" w:hAnsi="Montserrat"/>
          <w:sz w:val="28"/>
          <w:szCs w:val="28"/>
        </w:rPr>
        <w:t xml:space="preserve"> </w:t>
      </w:r>
      <w:proofErr w:type="spellStart"/>
      <w:r w:rsidRPr="00175D0B">
        <w:rPr>
          <w:rFonts w:ascii="Montserrat" w:hAnsi="Montserrat"/>
          <w:sz w:val="28"/>
          <w:szCs w:val="28"/>
        </w:rPr>
        <w:t>inspektioner</w:t>
      </w:r>
      <w:proofErr w:type="spellEnd"/>
      <w:r w:rsidRPr="00175D0B">
        <w:rPr>
          <w:rFonts w:ascii="Montserrat" w:hAnsi="Montserrat"/>
          <w:sz w:val="28"/>
          <w:szCs w:val="28"/>
        </w:rPr>
        <w:t xml:space="preserve"> </w:t>
      </w:r>
      <w:proofErr w:type="spellStart"/>
      <w:r w:rsidRPr="00175D0B">
        <w:rPr>
          <w:rFonts w:ascii="Montserrat" w:hAnsi="Montserrat"/>
          <w:sz w:val="28"/>
          <w:szCs w:val="28"/>
        </w:rPr>
        <w:t>och</w:t>
      </w:r>
      <w:proofErr w:type="spellEnd"/>
      <w:r w:rsidRPr="00175D0B">
        <w:rPr>
          <w:rFonts w:ascii="Montserrat" w:hAnsi="Montserrat"/>
          <w:sz w:val="28"/>
          <w:szCs w:val="28"/>
        </w:rPr>
        <w:t xml:space="preserve"> </w:t>
      </w:r>
      <w:proofErr w:type="spellStart"/>
      <w:r w:rsidRPr="00175D0B">
        <w:rPr>
          <w:rFonts w:ascii="Montserrat" w:hAnsi="Montserrat"/>
          <w:sz w:val="28"/>
          <w:szCs w:val="28"/>
        </w:rPr>
        <w:t>efterdragning</w:t>
      </w:r>
      <w:proofErr w:type="spellEnd"/>
      <w:r w:rsidRPr="00175D0B">
        <w:rPr>
          <w:rFonts w:ascii="Montserrat" w:hAnsi="Montserrat"/>
          <w:sz w:val="28"/>
          <w:szCs w:val="28"/>
        </w:rPr>
        <w:t xml:space="preserve"> av </w:t>
      </w:r>
      <w:proofErr w:type="spellStart"/>
      <w:r w:rsidRPr="00175D0B">
        <w:rPr>
          <w:rFonts w:ascii="Montserrat" w:hAnsi="Montserrat"/>
          <w:sz w:val="28"/>
          <w:szCs w:val="28"/>
        </w:rPr>
        <w:t>skruvförband</w:t>
      </w:r>
      <w:proofErr w:type="spellEnd"/>
      <w:r w:rsidRPr="00175D0B">
        <w:rPr>
          <w:rFonts w:ascii="Montserrat" w:hAnsi="Montserrat"/>
          <w:sz w:val="28"/>
          <w:szCs w:val="28"/>
        </w:rPr>
        <w:t xml:space="preserve"> </w:t>
      </w:r>
      <w:proofErr w:type="spellStart"/>
      <w:r w:rsidRPr="00175D0B">
        <w:rPr>
          <w:rFonts w:ascii="Montserrat" w:hAnsi="Montserrat"/>
          <w:sz w:val="28"/>
          <w:szCs w:val="28"/>
        </w:rPr>
        <w:t>är</w:t>
      </w:r>
      <w:proofErr w:type="spellEnd"/>
      <w:r w:rsidRPr="00175D0B">
        <w:rPr>
          <w:rFonts w:ascii="Montserrat" w:hAnsi="Montserrat"/>
          <w:sz w:val="28"/>
          <w:szCs w:val="28"/>
        </w:rPr>
        <w:t xml:space="preserve"> </w:t>
      </w:r>
      <w:proofErr w:type="spellStart"/>
      <w:r w:rsidRPr="00175D0B">
        <w:rPr>
          <w:rFonts w:ascii="Montserrat" w:hAnsi="Montserrat"/>
          <w:sz w:val="28"/>
          <w:szCs w:val="28"/>
        </w:rPr>
        <w:t>vanligt</w:t>
      </w:r>
      <w:proofErr w:type="spellEnd"/>
      <w:r w:rsidRPr="00175D0B">
        <w:rPr>
          <w:rFonts w:ascii="Montserrat" w:hAnsi="Montserrat"/>
          <w:sz w:val="28"/>
          <w:szCs w:val="28"/>
        </w:rPr>
        <w:t xml:space="preserve"> </w:t>
      </w:r>
      <w:proofErr w:type="spellStart"/>
      <w:r w:rsidRPr="00175D0B">
        <w:rPr>
          <w:rFonts w:ascii="Montserrat" w:hAnsi="Montserrat"/>
          <w:sz w:val="28"/>
          <w:szCs w:val="28"/>
        </w:rPr>
        <w:t>förekommande</w:t>
      </w:r>
      <w:proofErr w:type="spellEnd"/>
      <w:r w:rsidRPr="00175D0B">
        <w:rPr>
          <w:rFonts w:ascii="Montserrat" w:hAnsi="Montserrat"/>
          <w:sz w:val="28"/>
          <w:szCs w:val="28"/>
        </w:rPr>
        <w:t xml:space="preserve"> </w:t>
      </w:r>
      <w:proofErr w:type="spellStart"/>
      <w:r w:rsidRPr="00175D0B">
        <w:rPr>
          <w:rFonts w:ascii="Montserrat" w:hAnsi="Montserrat"/>
          <w:sz w:val="28"/>
          <w:szCs w:val="28"/>
        </w:rPr>
        <w:t>i</w:t>
      </w:r>
      <w:proofErr w:type="spellEnd"/>
      <w:r w:rsidRPr="00175D0B">
        <w:rPr>
          <w:rFonts w:ascii="Montserrat" w:hAnsi="Montserrat"/>
          <w:sz w:val="28"/>
          <w:szCs w:val="28"/>
        </w:rPr>
        <w:t xml:space="preserve"> </w:t>
      </w:r>
      <w:proofErr w:type="spellStart"/>
      <w:r w:rsidRPr="00175D0B">
        <w:rPr>
          <w:rFonts w:ascii="Montserrat" w:hAnsi="Montserrat"/>
          <w:sz w:val="28"/>
          <w:szCs w:val="28"/>
        </w:rPr>
        <w:t>underhållssammanhan</w:t>
      </w:r>
      <w:proofErr w:type="spellEnd"/>
      <w:r w:rsidRPr="00175D0B">
        <w:rPr>
          <w:rFonts w:ascii="Montserrat" w:hAnsi="Montserrat"/>
          <w:sz w:val="28"/>
          <w:szCs w:val="28"/>
          <w:lang w:val="sv-SE"/>
        </w:rPr>
        <w:t xml:space="preserve">g. </w:t>
      </w:r>
      <w:r w:rsidR="0001713D">
        <w:rPr>
          <w:rFonts w:ascii="Montserrat" w:hAnsi="Montserrat"/>
          <w:sz w:val="28"/>
          <w:szCs w:val="28"/>
          <w:lang w:val="sv-SE"/>
        </w:rPr>
        <w:t>Få</w:t>
      </w:r>
      <w:r w:rsidR="00393FBE" w:rsidRPr="00175D0B">
        <w:rPr>
          <w:rFonts w:ascii="Montserrat" w:hAnsi="Montserrat"/>
          <w:sz w:val="28"/>
          <w:szCs w:val="28"/>
          <w:lang w:val="sv-SE"/>
        </w:rPr>
        <w:t xml:space="preserve"> </w:t>
      </w:r>
      <w:r w:rsidR="00805A33">
        <w:rPr>
          <w:rFonts w:ascii="Montserrat" w:hAnsi="Montserrat"/>
          <w:sz w:val="28"/>
          <w:szCs w:val="28"/>
          <w:lang w:val="sv-SE"/>
        </w:rPr>
        <w:t xml:space="preserve">insikt </w:t>
      </w:r>
      <w:r w:rsidR="00E072B9" w:rsidRPr="00175D0B">
        <w:rPr>
          <w:rFonts w:ascii="Montserrat" w:hAnsi="Montserrat"/>
          <w:sz w:val="28"/>
          <w:szCs w:val="28"/>
          <w:lang w:val="sv-SE"/>
        </w:rPr>
        <w:t xml:space="preserve">över </w:t>
      </w:r>
      <w:r w:rsidR="00886967">
        <w:rPr>
          <w:rFonts w:ascii="Montserrat" w:hAnsi="Montserrat"/>
          <w:sz w:val="28"/>
          <w:szCs w:val="28"/>
          <w:lang w:val="sv-SE"/>
        </w:rPr>
        <w:t xml:space="preserve">vilka de </w:t>
      </w:r>
      <w:r w:rsidR="00E072B9" w:rsidRPr="00175D0B">
        <w:rPr>
          <w:rFonts w:ascii="Montserrat" w:hAnsi="Montserrat"/>
          <w:sz w:val="28"/>
          <w:szCs w:val="28"/>
          <w:lang w:val="sv-SE"/>
        </w:rPr>
        <w:t>vanliga orsaker</w:t>
      </w:r>
      <w:r w:rsidR="00886967">
        <w:rPr>
          <w:rFonts w:ascii="Montserrat" w:hAnsi="Montserrat"/>
          <w:sz w:val="28"/>
          <w:szCs w:val="28"/>
          <w:lang w:val="sv-SE"/>
        </w:rPr>
        <w:t>na</w:t>
      </w:r>
      <w:r w:rsidR="00E072B9" w:rsidRPr="00175D0B">
        <w:rPr>
          <w:rFonts w:ascii="Montserrat" w:hAnsi="Montserrat"/>
          <w:sz w:val="28"/>
          <w:szCs w:val="28"/>
          <w:lang w:val="sv-SE"/>
        </w:rPr>
        <w:t xml:space="preserve"> till att förspänningar i skruvar ändras över tid </w:t>
      </w:r>
      <w:r w:rsidR="00886967">
        <w:rPr>
          <w:rFonts w:ascii="Montserrat" w:hAnsi="Montserrat"/>
          <w:sz w:val="28"/>
          <w:szCs w:val="28"/>
          <w:lang w:val="sv-SE"/>
        </w:rPr>
        <w:t>är</w:t>
      </w:r>
      <w:r w:rsidR="00805A33">
        <w:rPr>
          <w:rFonts w:ascii="Montserrat" w:hAnsi="Montserrat"/>
          <w:sz w:val="28"/>
          <w:szCs w:val="28"/>
          <w:lang w:val="sv-SE"/>
        </w:rPr>
        <w:t xml:space="preserve">, </w:t>
      </w:r>
      <w:r w:rsidR="00E020F8">
        <w:rPr>
          <w:rFonts w:ascii="Montserrat" w:hAnsi="Montserrat"/>
          <w:sz w:val="28"/>
          <w:szCs w:val="28"/>
          <w:lang w:val="sv-SE"/>
        </w:rPr>
        <w:t xml:space="preserve">och </w:t>
      </w:r>
      <w:r w:rsidR="00805A33">
        <w:rPr>
          <w:rFonts w:ascii="Montserrat" w:hAnsi="Montserrat"/>
          <w:sz w:val="28"/>
          <w:szCs w:val="28"/>
          <w:lang w:val="sv-SE"/>
        </w:rPr>
        <w:t xml:space="preserve">samtidigt </w:t>
      </w:r>
      <w:r w:rsidR="00E020F8">
        <w:rPr>
          <w:rFonts w:ascii="Montserrat" w:hAnsi="Montserrat"/>
          <w:sz w:val="28"/>
          <w:szCs w:val="28"/>
          <w:lang w:val="sv-SE"/>
        </w:rPr>
        <w:t xml:space="preserve">en idé kring </w:t>
      </w:r>
      <w:r w:rsidR="0075538B" w:rsidRPr="00175D0B">
        <w:rPr>
          <w:rFonts w:ascii="Montserrat" w:hAnsi="Montserrat"/>
          <w:sz w:val="28"/>
          <w:szCs w:val="28"/>
          <w:lang w:val="sv-SE"/>
        </w:rPr>
        <w:t xml:space="preserve">de viktigaste värdena som digitaliserade skruvar </w:t>
      </w:r>
      <w:r w:rsidR="00E020F8">
        <w:rPr>
          <w:rFonts w:ascii="Montserrat" w:hAnsi="Montserrat"/>
          <w:sz w:val="28"/>
          <w:szCs w:val="28"/>
          <w:lang w:val="sv-SE"/>
        </w:rPr>
        <w:t xml:space="preserve">kan </w:t>
      </w:r>
      <w:r w:rsidR="0075538B" w:rsidRPr="00175D0B">
        <w:rPr>
          <w:rFonts w:ascii="Montserrat" w:hAnsi="Montserrat"/>
          <w:sz w:val="28"/>
          <w:szCs w:val="28"/>
          <w:lang w:val="sv-SE"/>
        </w:rPr>
        <w:t xml:space="preserve">ge. </w:t>
      </w:r>
    </w:p>
    <w:p w14:paraId="26549A78" w14:textId="77777777" w:rsidR="00886999" w:rsidRPr="00175D0B" w:rsidRDefault="00886999" w:rsidP="0075538B">
      <w:pPr>
        <w:rPr>
          <w:rFonts w:ascii="Montserrat" w:hAnsi="Montserrat"/>
          <w:color w:val="FFFFFF"/>
          <w:sz w:val="30"/>
          <w:szCs w:val="30"/>
          <w:shd w:val="clear" w:color="auto" w:fill="666666"/>
        </w:rPr>
      </w:pPr>
    </w:p>
    <w:p w14:paraId="51F19352" w14:textId="7D2DB320" w:rsidR="00FC6158" w:rsidRPr="0027479A" w:rsidRDefault="0075538B" w:rsidP="00FC6158">
      <w:pPr>
        <w:pStyle w:val="Heading2"/>
        <w:shd w:val="clear" w:color="auto" w:fill="FFFFFF"/>
        <w:spacing w:before="0" w:line="264" w:lineRule="atLeast"/>
        <w:rPr>
          <w:rFonts w:ascii="Montserrat" w:hAnsi="Montserrat" w:cs="Arial"/>
          <w:color w:val="auto"/>
          <w:sz w:val="32"/>
          <w:szCs w:val="32"/>
        </w:rPr>
      </w:pPr>
      <w:r w:rsidRPr="0027479A">
        <w:rPr>
          <w:rFonts w:ascii="Montserrat" w:hAnsi="Montserrat" w:cs="Arial"/>
          <w:color w:val="auto"/>
          <w:sz w:val="32"/>
          <w:szCs w:val="32"/>
          <w:lang w:val="sv-SE"/>
        </w:rPr>
        <w:t>Säkerhet</w:t>
      </w:r>
      <w:r w:rsidR="007B30CD" w:rsidRPr="0027479A">
        <w:rPr>
          <w:rFonts w:ascii="Montserrat" w:hAnsi="Montserrat" w:cs="Arial"/>
          <w:color w:val="auto"/>
          <w:sz w:val="32"/>
          <w:szCs w:val="32"/>
          <w:lang w:val="sv-SE"/>
        </w:rPr>
        <w:t xml:space="preserve"> och ändringar i förspänning</w:t>
      </w:r>
    </w:p>
    <w:p w14:paraId="050AC5E9" w14:textId="7F8A3A6B" w:rsidR="00FC6158" w:rsidRPr="00175D0B" w:rsidRDefault="00FC6158">
      <w:pPr>
        <w:rPr>
          <w:rFonts w:ascii="Montserrat" w:hAnsi="Montserrat"/>
          <w:color w:val="FFFFFF"/>
          <w:sz w:val="30"/>
          <w:szCs w:val="30"/>
          <w:shd w:val="clear" w:color="auto" w:fill="6666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05718D" w:rsidRPr="00175D0B" w14:paraId="6AD83C17" w14:textId="77777777" w:rsidTr="0027479A">
        <w:tc>
          <w:tcPr>
            <w:tcW w:w="4111" w:type="dxa"/>
          </w:tcPr>
          <w:p w14:paraId="7CBCC322" w14:textId="5296ED4B" w:rsidR="0005718D" w:rsidRPr="00886999" w:rsidRDefault="00DA466D" w:rsidP="00A8131A">
            <w:pPr>
              <w:rPr>
                <w:rFonts w:ascii="Montserrat" w:hAnsi="Montserrat"/>
                <w:color w:val="FFFFFF"/>
                <w:sz w:val="20"/>
                <w:szCs w:val="20"/>
                <w:shd w:val="clear" w:color="auto" w:fill="666666"/>
              </w:rPr>
            </w:pPr>
            <w:r w:rsidRPr="00886999">
              <w:rPr>
                <w:rFonts w:ascii="Montserrat" w:hAnsi="Montserrat"/>
                <w:sz w:val="20"/>
                <w:szCs w:val="20"/>
                <w:lang w:val="sv-SE"/>
              </w:rPr>
              <w:t xml:space="preserve">Strainlabs är ett svenskt IndTech företag som tar den vanligaste sammanfogningstekniken, skruven, och förvandlar den till en </w:t>
            </w:r>
            <w:proofErr w:type="spellStart"/>
            <w:r w:rsidRPr="00886999">
              <w:rPr>
                <w:rFonts w:ascii="Montserrat" w:hAnsi="Montserrat"/>
                <w:sz w:val="20"/>
                <w:szCs w:val="20"/>
                <w:lang w:val="sv-SE"/>
              </w:rPr>
              <w:t>IoT</w:t>
            </w:r>
            <w:proofErr w:type="spellEnd"/>
            <w:r w:rsidRPr="00886999">
              <w:rPr>
                <w:rFonts w:ascii="Montserrat" w:hAnsi="Montserrat"/>
                <w:sz w:val="20"/>
                <w:szCs w:val="20"/>
                <w:lang w:val="sv-SE"/>
              </w:rPr>
              <w:t xml:space="preserve"> lösning. Sedan slutet av förra året är systemet CE-märkt och</w:t>
            </w:r>
            <w:r w:rsidR="00B5738F" w:rsidRPr="00886999">
              <w:rPr>
                <w:rFonts w:ascii="Montserrat" w:hAnsi="Montserrat"/>
                <w:sz w:val="20"/>
                <w:szCs w:val="20"/>
                <w:lang w:val="sv-SE"/>
              </w:rPr>
              <w:t xml:space="preserve"> finns </w:t>
            </w:r>
            <w:r w:rsidR="00175D0B" w:rsidRPr="00886999">
              <w:rPr>
                <w:rFonts w:ascii="Montserrat" w:hAnsi="Montserrat"/>
                <w:sz w:val="20"/>
                <w:szCs w:val="20"/>
                <w:lang w:val="sv-SE"/>
              </w:rPr>
              <w:t>tillgängligt</w:t>
            </w:r>
            <w:r w:rsidR="00B5738F" w:rsidRPr="00886999">
              <w:rPr>
                <w:rFonts w:ascii="Montserrat" w:hAnsi="Montserrat"/>
                <w:sz w:val="20"/>
                <w:szCs w:val="20"/>
                <w:lang w:val="sv-SE"/>
              </w:rPr>
              <w:t xml:space="preserve"> på marknaden för att</w:t>
            </w:r>
            <w:r w:rsidRPr="00886999">
              <w:rPr>
                <w:rFonts w:ascii="Montserrat" w:hAnsi="Montserrat"/>
                <w:sz w:val="20"/>
                <w:szCs w:val="20"/>
                <w:lang w:val="sv-SE"/>
              </w:rPr>
              <w:t xml:space="preserve"> implementeras i standardskruvar</w:t>
            </w:r>
            <w:r w:rsidR="00B5738F" w:rsidRPr="00886999">
              <w:rPr>
                <w:rFonts w:ascii="Montserrat" w:hAnsi="Montserrat"/>
                <w:sz w:val="20"/>
                <w:szCs w:val="20"/>
                <w:lang w:val="sv-SE"/>
              </w:rPr>
              <w:t>. I veckan ställer företaget ut på Sveriges största underhållsmässa för att demonstrera hur de möjliggör fjärrövervakning av skruvförband för prediktivt underhåll.</w:t>
            </w:r>
            <w:r w:rsidR="0005718D" w:rsidRPr="00886999">
              <w:rPr>
                <w:rFonts w:ascii="Montserrat" w:hAnsi="Montserrat"/>
                <w:color w:val="666666"/>
                <w:sz w:val="20"/>
                <w:szCs w:val="20"/>
                <w:shd w:val="clear" w:color="auto" w:fill="FFFFFF"/>
              </w:rPr>
              <w:t> </w:t>
            </w:r>
          </w:p>
        </w:tc>
        <w:tc>
          <w:tcPr>
            <w:tcW w:w="4905" w:type="dxa"/>
          </w:tcPr>
          <w:p w14:paraId="7096F8EB" w14:textId="6952D4C7" w:rsidR="0005718D" w:rsidRPr="00175D0B" w:rsidRDefault="0005718D">
            <w:pPr>
              <w:rPr>
                <w:rFonts w:ascii="Montserrat" w:hAnsi="Montserrat"/>
                <w:color w:val="FFFFFF"/>
                <w:sz w:val="30"/>
                <w:szCs w:val="30"/>
                <w:shd w:val="clear" w:color="auto" w:fill="666666"/>
              </w:rPr>
            </w:pPr>
            <w:r w:rsidRPr="00175D0B">
              <w:rPr>
                <w:rFonts w:ascii="Montserrat" w:hAnsi="Montserrat"/>
                <w:noProof/>
              </w:rPr>
              <w:drawing>
                <wp:inline distT="0" distB="0" distL="0" distR="0" wp14:anchorId="0FD9CEB3" wp14:editId="10DD63B7">
                  <wp:extent cx="2932670" cy="2829673"/>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4189" cy="2860085"/>
                          </a:xfrm>
                          <a:prstGeom prst="rect">
                            <a:avLst/>
                          </a:prstGeom>
                          <a:noFill/>
                          <a:ln>
                            <a:noFill/>
                          </a:ln>
                        </pic:spPr>
                      </pic:pic>
                    </a:graphicData>
                  </a:graphic>
                </wp:inline>
              </w:drawing>
            </w:r>
          </w:p>
        </w:tc>
      </w:tr>
    </w:tbl>
    <w:p w14:paraId="74F0112E" w14:textId="29BF54D8" w:rsidR="0005718D" w:rsidRPr="00886999" w:rsidRDefault="0005718D">
      <w:pPr>
        <w:rPr>
          <w:rFonts w:ascii="Montserrat" w:hAnsi="Montserrat"/>
          <w:color w:val="FFFFFF"/>
          <w:sz w:val="20"/>
          <w:szCs w:val="20"/>
          <w:shd w:val="clear" w:color="auto" w:fill="666666"/>
        </w:rPr>
      </w:pPr>
    </w:p>
    <w:p w14:paraId="4670D5B9" w14:textId="77777777" w:rsidR="0027479A" w:rsidRDefault="0027479A">
      <w:pPr>
        <w:rPr>
          <w:rFonts w:ascii="Montserrat" w:hAnsi="Montserrat"/>
          <w:sz w:val="20"/>
          <w:szCs w:val="20"/>
          <w:lang w:val="sv-SE"/>
        </w:rPr>
      </w:pPr>
    </w:p>
    <w:p w14:paraId="06761686" w14:textId="77777777" w:rsidR="0027479A" w:rsidRDefault="0027479A">
      <w:pPr>
        <w:rPr>
          <w:rFonts w:ascii="Montserrat" w:hAnsi="Montserrat"/>
          <w:sz w:val="20"/>
          <w:szCs w:val="20"/>
          <w:lang w:val="sv-SE"/>
        </w:rPr>
      </w:pPr>
    </w:p>
    <w:p w14:paraId="13BDE272" w14:textId="71C3FAB6" w:rsidR="00152519" w:rsidRDefault="00EC3B47">
      <w:pPr>
        <w:rPr>
          <w:rFonts w:ascii="Montserrat" w:hAnsi="Montserrat"/>
          <w:sz w:val="20"/>
          <w:szCs w:val="20"/>
          <w:lang w:val="sv-SE"/>
        </w:rPr>
      </w:pPr>
      <w:r w:rsidRPr="00886999">
        <w:rPr>
          <w:rFonts w:ascii="Montserrat" w:hAnsi="Montserrat"/>
          <w:sz w:val="20"/>
          <w:szCs w:val="20"/>
          <w:lang w:val="sv-SE"/>
        </w:rPr>
        <w:t>Flera faktorer inverkar på vilken förspänning förbandet uppnår vid åtdragning - inkluderat friktion, smörjning, hur noggrant verktyget är samt mänsklig faktor. Dessutom ändras förspänningen över tid av flera naturliga orsaker vilket sammantaget har stor inverkan på förbandets säkerhet.</w:t>
      </w:r>
    </w:p>
    <w:p w14:paraId="301B0C8D" w14:textId="77777777" w:rsidR="00886999" w:rsidRPr="00886999" w:rsidRDefault="00886999">
      <w:pPr>
        <w:rPr>
          <w:rFonts w:ascii="Montserrat" w:hAnsi="Montserrat"/>
          <w:color w:val="FFFFFF"/>
          <w:sz w:val="20"/>
          <w:szCs w:val="20"/>
          <w:shd w:val="clear" w:color="auto" w:fill="6666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90"/>
      </w:tblGrid>
      <w:tr w:rsidR="00886999" w:rsidRPr="00886999" w14:paraId="6B05F2B4" w14:textId="77777777" w:rsidTr="00886999">
        <w:tc>
          <w:tcPr>
            <w:tcW w:w="4508" w:type="dxa"/>
          </w:tcPr>
          <w:p w14:paraId="2ECB37D0" w14:textId="0388BB92" w:rsidR="00152519" w:rsidRPr="00886999" w:rsidRDefault="00886999" w:rsidP="00152519">
            <w:pPr>
              <w:rPr>
                <w:rFonts w:ascii="Montserrat" w:eastAsia="Times New Roman" w:hAnsi="Montserrat" w:cs="Times New Roman"/>
                <w:sz w:val="20"/>
                <w:szCs w:val="20"/>
                <w:lang w:eastAsia="en-SE"/>
              </w:rPr>
            </w:pPr>
            <w:r>
              <w:rPr>
                <w:rFonts w:ascii="Montserrat" w:eastAsia="Times New Roman" w:hAnsi="Montserrat" w:cs="Times New Roman"/>
                <w:noProof/>
                <w:sz w:val="20"/>
                <w:szCs w:val="20"/>
                <w:lang w:eastAsia="en-SE"/>
              </w:rPr>
              <w:lastRenderedPageBreak/>
              <w:drawing>
                <wp:inline distT="0" distB="0" distL="0" distR="0" wp14:anchorId="2F90702F" wp14:editId="3DDBE4F5">
                  <wp:extent cx="2619632" cy="1139450"/>
                  <wp:effectExtent l="0" t="0" r="0" b="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6573" cy="1146819"/>
                          </a:xfrm>
                          <a:prstGeom prst="rect">
                            <a:avLst/>
                          </a:prstGeom>
                        </pic:spPr>
                      </pic:pic>
                    </a:graphicData>
                  </a:graphic>
                </wp:inline>
              </w:drawing>
            </w:r>
          </w:p>
          <w:p w14:paraId="6BC2AE2C" w14:textId="77777777" w:rsidR="00B46D6E" w:rsidRPr="00886999" w:rsidRDefault="00BD76D1" w:rsidP="00B46D6E">
            <w:pPr>
              <w:jc w:val="center"/>
              <w:rPr>
                <w:rFonts w:ascii="Montserrat" w:hAnsi="Montserrat"/>
                <w:sz w:val="20"/>
                <w:szCs w:val="20"/>
                <w:lang w:val="sv-SE"/>
              </w:rPr>
            </w:pPr>
            <w:r w:rsidRPr="00886999">
              <w:rPr>
                <w:rFonts w:ascii="Montserrat" w:hAnsi="Montserrat"/>
                <w:b/>
                <w:bCs/>
                <w:sz w:val="20"/>
                <w:szCs w:val="20"/>
                <w:lang w:val="sv-SE"/>
              </w:rPr>
              <w:t>Sättningar &amp; Avmattningar</w:t>
            </w:r>
            <w:r w:rsidR="00152519" w:rsidRPr="00886999">
              <w:rPr>
                <w:rFonts w:ascii="Montserrat" w:eastAsia="Times New Roman" w:hAnsi="Montserrat" w:cs="Times New Roman"/>
                <w:color w:val="666666"/>
                <w:sz w:val="20"/>
                <w:szCs w:val="20"/>
                <w:lang w:eastAsia="en-SE"/>
              </w:rPr>
              <w:br/>
            </w:r>
            <w:r w:rsidR="00B46D6E" w:rsidRPr="00886999">
              <w:rPr>
                <w:rFonts w:ascii="Montserrat" w:hAnsi="Montserrat"/>
                <w:sz w:val="20"/>
                <w:szCs w:val="20"/>
                <w:lang w:val="sv-SE"/>
              </w:rPr>
              <w:t xml:space="preserve">Sättningar, relaxation och kryp uppstår över tid i alla material. Ju fler olika material, delningsplan, ytbehandlingar/målade ytor </w:t>
            </w:r>
            <w:proofErr w:type="gramStart"/>
            <w:r w:rsidR="00B46D6E" w:rsidRPr="00886999">
              <w:rPr>
                <w:rFonts w:ascii="Montserrat" w:hAnsi="Montserrat"/>
                <w:sz w:val="20"/>
                <w:szCs w:val="20"/>
                <w:lang w:val="sv-SE"/>
              </w:rPr>
              <w:t>etc.</w:t>
            </w:r>
            <w:proofErr w:type="gramEnd"/>
            <w:r w:rsidR="00B46D6E" w:rsidRPr="00886999">
              <w:rPr>
                <w:rFonts w:ascii="Montserrat" w:hAnsi="Montserrat"/>
                <w:sz w:val="20"/>
                <w:szCs w:val="20"/>
                <w:lang w:val="sv-SE"/>
              </w:rPr>
              <w:t xml:space="preserve"> som skruvförbandet består av, desto större blir förlusten av förspänning över tid.</w:t>
            </w:r>
          </w:p>
          <w:p w14:paraId="73CE217E" w14:textId="77777777" w:rsidR="00152519" w:rsidRPr="00886999" w:rsidRDefault="00152519">
            <w:pPr>
              <w:rPr>
                <w:rFonts w:ascii="Montserrat" w:hAnsi="Montserrat"/>
                <w:sz w:val="20"/>
                <w:szCs w:val="20"/>
              </w:rPr>
            </w:pPr>
          </w:p>
        </w:tc>
        <w:tc>
          <w:tcPr>
            <w:tcW w:w="4508" w:type="dxa"/>
          </w:tcPr>
          <w:p w14:paraId="07F8B13C" w14:textId="5C7DB145" w:rsidR="003A5C28" w:rsidRPr="00886999" w:rsidRDefault="00886999" w:rsidP="003A5C28">
            <w:pPr>
              <w:rPr>
                <w:rFonts w:ascii="Montserrat" w:eastAsia="Times New Roman" w:hAnsi="Montserrat" w:cs="Times New Roman"/>
                <w:sz w:val="20"/>
                <w:szCs w:val="20"/>
                <w:lang w:eastAsia="en-SE"/>
              </w:rPr>
            </w:pPr>
            <w:r>
              <w:rPr>
                <w:rFonts w:ascii="Montserrat" w:eastAsia="Times New Roman" w:hAnsi="Montserrat" w:cs="Times New Roman"/>
                <w:noProof/>
                <w:sz w:val="20"/>
                <w:szCs w:val="20"/>
                <w:lang w:eastAsia="en-SE"/>
              </w:rPr>
              <w:drawing>
                <wp:inline distT="0" distB="0" distL="0" distR="0" wp14:anchorId="5D068001" wp14:editId="388BD731">
                  <wp:extent cx="2708223" cy="1177984"/>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5739" cy="1189952"/>
                          </a:xfrm>
                          <a:prstGeom prst="rect">
                            <a:avLst/>
                          </a:prstGeom>
                        </pic:spPr>
                      </pic:pic>
                    </a:graphicData>
                  </a:graphic>
                </wp:inline>
              </w:drawing>
            </w:r>
          </w:p>
          <w:p w14:paraId="6AB40E15" w14:textId="0774F967" w:rsidR="003A5C28" w:rsidRDefault="00392008" w:rsidP="00DB1C1D">
            <w:pPr>
              <w:jc w:val="center"/>
              <w:rPr>
                <w:rFonts w:ascii="Montserrat" w:hAnsi="Montserrat"/>
                <w:sz w:val="20"/>
                <w:szCs w:val="20"/>
                <w:lang w:val="sv-SE"/>
              </w:rPr>
            </w:pPr>
            <w:r w:rsidRPr="00886999">
              <w:rPr>
                <w:rFonts w:ascii="Montserrat" w:hAnsi="Montserrat"/>
                <w:b/>
                <w:bCs/>
                <w:sz w:val="20"/>
                <w:szCs w:val="20"/>
                <w:lang w:val="sv-SE"/>
              </w:rPr>
              <w:t>Termisk variation</w:t>
            </w:r>
            <w:r w:rsidRPr="00886999">
              <w:rPr>
                <w:rFonts w:ascii="Montserrat" w:eastAsia="Times New Roman" w:hAnsi="Montserrat" w:cs="Times New Roman"/>
                <w:b/>
                <w:bCs/>
                <w:color w:val="666666"/>
                <w:sz w:val="20"/>
                <w:szCs w:val="20"/>
                <w:lang w:eastAsia="en-SE"/>
              </w:rPr>
              <w:t xml:space="preserve"> </w:t>
            </w:r>
            <w:r w:rsidRPr="00886999">
              <w:rPr>
                <w:rFonts w:ascii="Montserrat" w:eastAsia="Times New Roman" w:hAnsi="Montserrat" w:cs="Times New Roman"/>
                <w:b/>
                <w:bCs/>
                <w:color w:val="666666"/>
                <w:sz w:val="20"/>
                <w:szCs w:val="20"/>
                <w:lang w:eastAsia="en-SE"/>
              </w:rPr>
              <w:br/>
            </w:r>
            <w:r w:rsidR="00DB1C1D" w:rsidRPr="00886999">
              <w:rPr>
                <w:rFonts w:ascii="Montserrat" w:hAnsi="Montserrat"/>
                <w:sz w:val="20"/>
                <w:szCs w:val="20"/>
                <w:lang w:val="sv-SE"/>
              </w:rPr>
              <w:t xml:space="preserve">Alla delar i ett skruvförband expanderar eller kontraherar vid temperaturväxlingar. Ibland har de sammanfogade delarna i skruvförbandet och skruvarna olika utvidgningskoefficienter vilket gör att förspänningen i förbandet kan både öka och minska. </w:t>
            </w:r>
          </w:p>
          <w:p w14:paraId="2D908EAE" w14:textId="77777777" w:rsidR="00EC5047" w:rsidRPr="00886999" w:rsidRDefault="00EC5047" w:rsidP="00DB1C1D">
            <w:pPr>
              <w:jc w:val="center"/>
              <w:rPr>
                <w:rFonts w:ascii="Montserrat" w:hAnsi="Montserrat"/>
                <w:b/>
                <w:bCs/>
                <w:sz w:val="20"/>
                <w:szCs w:val="20"/>
                <w:lang w:val="sv-SE"/>
              </w:rPr>
            </w:pPr>
          </w:p>
          <w:p w14:paraId="45E7DC94" w14:textId="77777777" w:rsidR="00152519" w:rsidRPr="00886999" w:rsidRDefault="00152519">
            <w:pPr>
              <w:rPr>
                <w:rFonts w:ascii="Montserrat" w:hAnsi="Montserrat"/>
                <w:sz w:val="20"/>
                <w:szCs w:val="20"/>
              </w:rPr>
            </w:pPr>
          </w:p>
        </w:tc>
      </w:tr>
      <w:tr w:rsidR="00886999" w:rsidRPr="00886999" w14:paraId="78CF12EF" w14:textId="77777777" w:rsidTr="00886999">
        <w:tc>
          <w:tcPr>
            <w:tcW w:w="4508" w:type="dxa"/>
          </w:tcPr>
          <w:p w14:paraId="5D8A3A26" w14:textId="6E86A628" w:rsidR="0025426F" w:rsidRPr="00886999" w:rsidRDefault="00886999" w:rsidP="0025426F">
            <w:pPr>
              <w:rPr>
                <w:rFonts w:ascii="Montserrat" w:eastAsia="Times New Roman" w:hAnsi="Montserrat" w:cs="Times New Roman"/>
                <w:sz w:val="20"/>
                <w:szCs w:val="20"/>
                <w:lang w:eastAsia="en-SE"/>
              </w:rPr>
            </w:pPr>
            <w:r>
              <w:rPr>
                <w:rFonts w:ascii="Montserrat" w:eastAsia="Times New Roman" w:hAnsi="Montserrat" w:cs="Times New Roman"/>
                <w:noProof/>
                <w:sz w:val="20"/>
                <w:szCs w:val="20"/>
                <w:lang w:eastAsia="en-SE"/>
              </w:rPr>
              <w:drawing>
                <wp:inline distT="0" distB="0" distL="0" distR="0" wp14:anchorId="3EA13728" wp14:editId="769A0316">
                  <wp:extent cx="2743200" cy="1193198"/>
                  <wp:effectExtent l="0" t="0" r="0" b="0"/>
                  <wp:docPr id="12" name="Picture 1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82" cy="1204412"/>
                          </a:xfrm>
                          <a:prstGeom prst="rect">
                            <a:avLst/>
                          </a:prstGeom>
                        </pic:spPr>
                      </pic:pic>
                    </a:graphicData>
                  </a:graphic>
                </wp:inline>
              </w:drawing>
            </w:r>
          </w:p>
          <w:p w14:paraId="56BE3F1F" w14:textId="1981989F" w:rsidR="007B45EA" w:rsidRPr="00886999" w:rsidRDefault="00BC6BF2" w:rsidP="007B45EA">
            <w:pPr>
              <w:jc w:val="center"/>
              <w:rPr>
                <w:rFonts w:ascii="Montserrat" w:hAnsi="Montserrat"/>
                <w:sz w:val="20"/>
                <w:szCs w:val="20"/>
                <w:lang w:val="sv-SE"/>
              </w:rPr>
            </w:pPr>
            <w:r w:rsidRPr="00886999">
              <w:rPr>
                <w:rFonts w:ascii="Montserrat" w:hAnsi="Montserrat"/>
                <w:b/>
                <w:bCs/>
                <w:sz w:val="20"/>
                <w:szCs w:val="20"/>
                <w:lang w:val="sv-SE"/>
              </w:rPr>
              <w:t>Vibrationer &amp; dynamiska laster</w:t>
            </w:r>
          </w:p>
          <w:p w14:paraId="1AE5AEA8" w14:textId="5B885DC1" w:rsidR="0025426F" w:rsidRPr="00886999" w:rsidRDefault="007B45EA" w:rsidP="007B45EA">
            <w:pPr>
              <w:shd w:val="clear" w:color="auto" w:fill="FFFFFF"/>
              <w:spacing w:after="225"/>
              <w:jc w:val="center"/>
              <w:rPr>
                <w:rFonts w:ascii="Montserrat" w:eastAsia="Times New Roman" w:hAnsi="Montserrat" w:cs="Times New Roman"/>
                <w:color w:val="666666"/>
                <w:sz w:val="20"/>
                <w:szCs w:val="20"/>
                <w:lang w:eastAsia="en-SE"/>
              </w:rPr>
            </w:pPr>
            <w:r w:rsidRPr="00886999">
              <w:rPr>
                <w:rFonts w:ascii="Montserrat" w:hAnsi="Montserrat"/>
                <w:sz w:val="20"/>
                <w:szCs w:val="20"/>
                <w:lang w:val="sv-SE"/>
              </w:rPr>
              <w:t xml:space="preserve">När kontaktytorna rör sig kan det orsaka en gradvis rotation av skruvar och muttrar, s.k. självlossning. Arbetsbelastning i form av vibrationer, dynamiska laster samt stötar och slag kan därför påverka </w:t>
            </w:r>
            <w:proofErr w:type="gramStart"/>
            <w:r w:rsidRPr="00886999">
              <w:rPr>
                <w:rFonts w:ascii="Montserrat" w:hAnsi="Montserrat"/>
                <w:sz w:val="20"/>
                <w:szCs w:val="20"/>
                <w:lang w:val="sv-SE"/>
              </w:rPr>
              <w:t>förspänningen..</w:t>
            </w:r>
            <w:proofErr w:type="gramEnd"/>
          </w:p>
          <w:p w14:paraId="5E3CD488" w14:textId="77777777" w:rsidR="00152519" w:rsidRPr="00886999" w:rsidRDefault="00152519">
            <w:pPr>
              <w:rPr>
                <w:rFonts w:ascii="Montserrat" w:hAnsi="Montserrat"/>
                <w:sz w:val="20"/>
                <w:szCs w:val="20"/>
              </w:rPr>
            </w:pPr>
          </w:p>
        </w:tc>
        <w:tc>
          <w:tcPr>
            <w:tcW w:w="4508" w:type="dxa"/>
          </w:tcPr>
          <w:p w14:paraId="6022CD01" w14:textId="21AC077A" w:rsidR="0025426F" w:rsidRPr="00886999" w:rsidRDefault="00886999" w:rsidP="0025426F">
            <w:pPr>
              <w:rPr>
                <w:rFonts w:ascii="Montserrat" w:eastAsia="Times New Roman" w:hAnsi="Montserrat" w:cs="Times New Roman"/>
                <w:sz w:val="20"/>
                <w:szCs w:val="20"/>
                <w:lang w:eastAsia="en-SE"/>
              </w:rPr>
            </w:pPr>
            <w:r>
              <w:rPr>
                <w:rFonts w:ascii="Montserrat" w:eastAsia="Times New Roman" w:hAnsi="Montserrat" w:cs="Times New Roman"/>
                <w:noProof/>
                <w:sz w:val="20"/>
                <w:szCs w:val="20"/>
                <w:lang w:eastAsia="en-SE"/>
              </w:rPr>
              <w:drawing>
                <wp:inline distT="0" distB="0" distL="0" distR="0" wp14:anchorId="5FA791BC" wp14:editId="7CC9B774">
                  <wp:extent cx="2699986" cy="1174401"/>
                  <wp:effectExtent l="0" t="0" r="0" b="6985"/>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487" cy="1187233"/>
                          </a:xfrm>
                          <a:prstGeom prst="rect">
                            <a:avLst/>
                          </a:prstGeom>
                        </pic:spPr>
                      </pic:pic>
                    </a:graphicData>
                  </a:graphic>
                </wp:inline>
              </w:drawing>
            </w:r>
          </w:p>
          <w:p w14:paraId="321F8E55" w14:textId="121364C9" w:rsidR="0025426F" w:rsidRPr="00886999" w:rsidRDefault="00AA6C82" w:rsidP="0025426F">
            <w:pPr>
              <w:shd w:val="clear" w:color="auto" w:fill="FFFFFF"/>
              <w:spacing w:after="225"/>
              <w:jc w:val="center"/>
              <w:rPr>
                <w:rFonts w:ascii="Montserrat" w:eastAsia="Times New Roman" w:hAnsi="Montserrat" w:cs="Times New Roman"/>
                <w:color w:val="666666"/>
                <w:sz w:val="20"/>
                <w:szCs w:val="20"/>
                <w:lang w:eastAsia="en-SE"/>
              </w:rPr>
            </w:pPr>
            <w:r w:rsidRPr="00886999">
              <w:rPr>
                <w:rFonts w:ascii="Montserrat" w:hAnsi="Montserrat"/>
                <w:b/>
                <w:bCs/>
                <w:color w:val="000000" w:themeColor="text1"/>
                <w:sz w:val="20"/>
                <w:szCs w:val="20"/>
                <w:lang w:val="sv-SE"/>
              </w:rPr>
              <w:t>Överbelastade skruvar och förband</w:t>
            </w:r>
            <w:r w:rsidR="0025426F" w:rsidRPr="00886999">
              <w:rPr>
                <w:rFonts w:ascii="Montserrat" w:eastAsia="Times New Roman" w:hAnsi="Montserrat" w:cs="Times New Roman"/>
                <w:color w:val="666666"/>
                <w:sz w:val="20"/>
                <w:szCs w:val="20"/>
                <w:lang w:eastAsia="en-SE"/>
              </w:rPr>
              <w:br/>
            </w:r>
            <w:r w:rsidR="00F3232A" w:rsidRPr="00886999">
              <w:rPr>
                <w:rFonts w:ascii="Montserrat" w:hAnsi="Montserrat"/>
                <w:sz w:val="20"/>
                <w:szCs w:val="20"/>
                <w:lang w:val="sv-SE"/>
              </w:rPr>
              <w:t>Om arbetsbelastningen överskrider förspänningen i ett skruvförband separeras de sammanfogade delarna och förbandet mister sin funktion (illustration till vänster). Om en skruv överdras upprepade gånger (i.e. att skruvarna ”dras åt extra för säkerhets skull”) kan det leda till att skruven överbelastas och/eller de sammanfogade delarna deformeras permanent (illustration till höger).</w:t>
            </w:r>
          </w:p>
          <w:p w14:paraId="5EB24A09" w14:textId="77777777" w:rsidR="00152519" w:rsidRPr="00886999" w:rsidRDefault="00152519">
            <w:pPr>
              <w:rPr>
                <w:rFonts w:ascii="Montserrat" w:hAnsi="Montserrat"/>
                <w:sz w:val="20"/>
                <w:szCs w:val="20"/>
              </w:rPr>
            </w:pPr>
          </w:p>
        </w:tc>
      </w:tr>
    </w:tbl>
    <w:p w14:paraId="011921C1" w14:textId="77777777" w:rsidR="0027479A" w:rsidRDefault="0027479A" w:rsidP="00401D37">
      <w:pPr>
        <w:rPr>
          <w:rFonts w:ascii="Montserrat" w:hAnsi="Montserrat"/>
          <w:b/>
          <w:bCs/>
          <w:sz w:val="20"/>
          <w:szCs w:val="20"/>
          <w:lang w:val="sv-SE"/>
        </w:rPr>
      </w:pPr>
    </w:p>
    <w:p w14:paraId="1C1C08BF" w14:textId="7B4AD6A3" w:rsidR="00401D37" w:rsidRPr="00886999" w:rsidRDefault="00401D37" w:rsidP="00401D37">
      <w:pPr>
        <w:rPr>
          <w:rFonts w:ascii="Montserrat" w:hAnsi="Montserrat"/>
          <w:b/>
          <w:bCs/>
          <w:sz w:val="20"/>
          <w:szCs w:val="20"/>
          <w:lang w:val="sv-SE"/>
        </w:rPr>
      </w:pPr>
      <w:r w:rsidRPr="00886999">
        <w:rPr>
          <w:rFonts w:ascii="Montserrat" w:hAnsi="Montserrat"/>
          <w:b/>
          <w:bCs/>
          <w:sz w:val="20"/>
          <w:szCs w:val="20"/>
          <w:lang w:val="sv-SE"/>
        </w:rPr>
        <w:t>Förspänningsdata för underhåll och insikter</w:t>
      </w:r>
    </w:p>
    <w:p w14:paraId="71554003" w14:textId="77777777" w:rsidR="00FA2F4C" w:rsidRPr="00886999" w:rsidRDefault="00FA2F4C" w:rsidP="00FA2F4C">
      <w:pPr>
        <w:rPr>
          <w:rFonts w:ascii="Montserrat" w:hAnsi="Montserrat"/>
          <w:sz w:val="20"/>
          <w:szCs w:val="20"/>
          <w:lang w:val="sv-SE"/>
        </w:rPr>
      </w:pPr>
      <w:r w:rsidRPr="00886999">
        <w:rPr>
          <w:rFonts w:ascii="Montserrat" w:hAnsi="Montserrat"/>
          <w:sz w:val="20"/>
          <w:szCs w:val="20"/>
          <w:lang w:val="sv-SE"/>
        </w:rPr>
        <w:t xml:space="preserve">“Det är inte realistiskt för industrin att från laboratoriemiljö eller med beräkningar skapa en exakt modell hur varje enskilt skruvförband beter sig över tid när det finns så många påverkande faktorer som samspelar. Industrin har länge efterfrågat sätt att bedöma ett skruvförbands säkerhet vilket man faktiskt gör genom att mäta skruvens förspänning”. säger Csaba Madru, VD på Strainlabs och med många års erfarenhet av skruvförbandsteknik. </w:t>
      </w:r>
    </w:p>
    <w:p w14:paraId="5B0418AA" w14:textId="62614B99" w:rsidR="009E4426" w:rsidRDefault="008A5CCE" w:rsidP="009E4426">
      <w:pPr>
        <w:pStyle w:val="NormalWeb"/>
        <w:shd w:val="clear" w:color="auto" w:fill="FFFFFF"/>
        <w:spacing w:before="0" w:beforeAutospacing="0" w:after="225" w:afterAutospacing="0"/>
        <w:rPr>
          <w:rFonts w:ascii="Montserrat" w:hAnsi="Montserrat"/>
          <w:sz w:val="20"/>
          <w:szCs w:val="20"/>
          <w:lang w:val="sv-SE"/>
        </w:rPr>
      </w:pPr>
      <w:r w:rsidRPr="00886999">
        <w:rPr>
          <w:rFonts w:ascii="Montserrat" w:hAnsi="Montserrat"/>
          <w:sz w:val="20"/>
          <w:szCs w:val="20"/>
          <w:lang w:val="sv-SE"/>
        </w:rPr>
        <w:t xml:space="preserve">Peter Isberg, Digital </w:t>
      </w:r>
      <w:proofErr w:type="spellStart"/>
      <w:r w:rsidRPr="00886999">
        <w:rPr>
          <w:rFonts w:ascii="Montserrat" w:hAnsi="Montserrat"/>
          <w:sz w:val="20"/>
          <w:szCs w:val="20"/>
          <w:lang w:val="sv-SE"/>
        </w:rPr>
        <w:t>Lead</w:t>
      </w:r>
      <w:proofErr w:type="spellEnd"/>
      <w:r w:rsidRPr="00886999">
        <w:rPr>
          <w:rFonts w:ascii="Montserrat" w:hAnsi="Montserrat"/>
          <w:sz w:val="20"/>
          <w:szCs w:val="20"/>
          <w:lang w:val="sv-SE"/>
        </w:rPr>
        <w:t xml:space="preserve"> på ABB Motion: ”Skruvarna är en etablerad sammanfogningsteknik just på grund av dess hållfasthet och flexibilitet i att de lätt kan tas isär. Idag har samtliga industrier vant sig med att de måste lägga tid på inspektioner och vi ser stora värden i den här typen av mer avancerade sensorer som också kan ge korrekt mekaniska data under förhållandevis lång tid”.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140"/>
      </w:tblGrid>
      <w:tr w:rsidR="00E508A0" w:rsidRPr="00886999" w14:paraId="741ACF8B" w14:textId="77777777" w:rsidTr="0027479A">
        <w:tc>
          <w:tcPr>
            <w:tcW w:w="5886" w:type="dxa"/>
          </w:tcPr>
          <w:p w14:paraId="516B19B0" w14:textId="35F128EF" w:rsidR="00E508A0" w:rsidRPr="00886999" w:rsidRDefault="00E508A0" w:rsidP="009E4426">
            <w:pPr>
              <w:pStyle w:val="NormalWeb"/>
              <w:spacing w:before="0" w:beforeAutospacing="0" w:after="225" w:afterAutospacing="0"/>
              <w:rPr>
                <w:rFonts w:ascii="Montserrat" w:hAnsi="Montserrat"/>
                <w:color w:val="666666"/>
                <w:sz w:val="20"/>
                <w:szCs w:val="20"/>
              </w:rPr>
            </w:pPr>
            <w:r w:rsidRPr="00886999">
              <w:rPr>
                <w:rFonts w:ascii="Montserrat" w:hAnsi="Montserrat"/>
                <w:noProof/>
                <w:sz w:val="20"/>
                <w:szCs w:val="20"/>
              </w:rPr>
              <w:lastRenderedPageBreak/>
              <w:drawing>
                <wp:inline distT="0" distB="0" distL="0" distR="0" wp14:anchorId="7434E82B" wp14:editId="1DEBA343">
                  <wp:extent cx="3592202" cy="2298357"/>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1520" cy="2317115"/>
                          </a:xfrm>
                          <a:prstGeom prst="rect">
                            <a:avLst/>
                          </a:prstGeom>
                          <a:noFill/>
                          <a:ln>
                            <a:noFill/>
                          </a:ln>
                        </pic:spPr>
                      </pic:pic>
                    </a:graphicData>
                  </a:graphic>
                </wp:inline>
              </w:drawing>
            </w:r>
          </w:p>
        </w:tc>
        <w:tc>
          <w:tcPr>
            <w:tcW w:w="3140" w:type="dxa"/>
          </w:tcPr>
          <w:p w14:paraId="14C5675B" w14:textId="6CC1B634" w:rsidR="00E508A0" w:rsidRPr="00886999" w:rsidRDefault="00E508A0" w:rsidP="00E508A0">
            <w:pPr>
              <w:pStyle w:val="NormalWeb"/>
              <w:tabs>
                <w:tab w:val="left" w:pos="1410"/>
              </w:tabs>
              <w:spacing w:before="0" w:beforeAutospacing="0" w:after="225" w:afterAutospacing="0"/>
              <w:rPr>
                <w:rFonts w:ascii="Montserrat" w:hAnsi="Montserrat"/>
                <w:color w:val="666666"/>
                <w:sz w:val="20"/>
                <w:szCs w:val="20"/>
              </w:rPr>
            </w:pPr>
            <w:r w:rsidRPr="00886999">
              <w:rPr>
                <w:rStyle w:val="Emphasis"/>
                <w:rFonts w:ascii="Montserrat" w:hAnsi="Montserrat"/>
                <w:color w:val="666666"/>
                <w:sz w:val="20"/>
                <w:szCs w:val="20"/>
                <w:shd w:val="clear" w:color="auto" w:fill="FFFFFF"/>
              </w:rPr>
              <w:t xml:space="preserve">Strainlabs System </w:t>
            </w:r>
            <w:proofErr w:type="spellStart"/>
            <w:r w:rsidR="00B66E64" w:rsidRPr="00886999">
              <w:rPr>
                <w:rStyle w:val="Emphasis"/>
                <w:rFonts w:ascii="Montserrat" w:hAnsi="Montserrat"/>
                <w:color w:val="666666"/>
                <w:sz w:val="20"/>
                <w:szCs w:val="20"/>
                <w:shd w:val="clear" w:color="auto" w:fill="FFFFFF"/>
              </w:rPr>
              <w:t>demonstreras</w:t>
            </w:r>
            <w:proofErr w:type="spellEnd"/>
            <w:r w:rsidR="00B66E64" w:rsidRPr="00886999">
              <w:rPr>
                <w:rStyle w:val="Emphasis"/>
                <w:rFonts w:ascii="Montserrat" w:hAnsi="Montserrat"/>
                <w:color w:val="666666"/>
                <w:sz w:val="20"/>
                <w:szCs w:val="20"/>
                <w:shd w:val="clear" w:color="auto" w:fill="FFFFFF"/>
              </w:rPr>
              <w:t xml:space="preserve"> live för </w:t>
            </w:r>
            <w:proofErr w:type="spellStart"/>
            <w:r w:rsidR="00B66E64" w:rsidRPr="00886999">
              <w:rPr>
                <w:rStyle w:val="Emphasis"/>
                <w:rFonts w:ascii="Montserrat" w:hAnsi="Montserrat"/>
                <w:color w:val="666666"/>
                <w:sz w:val="20"/>
                <w:szCs w:val="20"/>
                <w:shd w:val="clear" w:color="auto" w:fill="FFFFFF"/>
              </w:rPr>
              <w:t>första</w:t>
            </w:r>
            <w:proofErr w:type="spellEnd"/>
            <w:r w:rsidR="00B66E64" w:rsidRPr="00886999">
              <w:rPr>
                <w:rStyle w:val="Emphasis"/>
                <w:rFonts w:ascii="Montserrat" w:hAnsi="Montserrat"/>
                <w:color w:val="666666"/>
                <w:sz w:val="20"/>
                <w:szCs w:val="20"/>
                <w:shd w:val="clear" w:color="auto" w:fill="FFFFFF"/>
              </w:rPr>
              <w:t xml:space="preserve"> </w:t>
            </w:r>
            <w:proofErr w:type="spellStart"/>
            <w:r w:rsidR="00B66E64" w:rsidRPr="00886999">
              <w:rPr>
                <w:rStyle w:val="Emphasis"/>
                <w:rFonts w:ascii="Montserrat" w:hAnsi="Montserrat"/>
                <w:color w:val="666666"/>
                <w:sz w:val="20"/>
                <w:szCs w:val="20"/>
                <w:shd w:val="clear" w:color="auto" w:fill="FFFFFF"/>
              </w:rPr>
              <w:t>gången</w:t>
            </w:r>
            <w:proofErr w:type="spellEnd"/>
            <w:r w:rsidR="00B66E64" w:rsidRPr="00886999">
              <w:rPr>
                <w:rStyle w:val="Emphasis"/>
                <w:rFonts w:ascii="Montserrat" w:hAnsi="Montserrat"/>
                <w:color w:val="666666"/>
                <w:sz w:val="20"/>
                <w:szCs w:val="20"/>
                <w:shd w:val="clear" w:color="auto" w:fill="FFFFFF"/>
              </w:rPr>
              <w:t xml:space="preserve"> </w:t>
            </w:r>
            <w:proofErr w:type="spellStart"/>
            <w:r w:rsidR="00B66E64" w:rsidRPr="00886999">
              <w:rPr>
                <w:rStyle w:val="Emphasis"/>
                <w:rFonts w:ascii="Montserrat" w:hAnsi="Montserrat"/>
                <w:color w:val="666666"/>
                <w:sz w:val="20"/>
                <w:szCs w:val="20"/>
                <w:shd w:val="clear" w:color="auto" w:fill="FFFFFF"/>
              </w:rPr>
              <w:t>på</w:t>
            </w:r>
            <w:proofErr w:type="spellEnd"/>
            <w:r w:rsidR="00B66E64" w:rsidRPr="00886999">
              <w:rPr>
                <w:rStyle w:val="Emphasis"/>
                <w:rFonts w:ascii="Montserrat" w:hAnsi="Montserrat"/>
                <w:color w:val="666666"/>
                <w:sz w:val="20"/>
                <w:szCs w:val="20"/>
                <w:shd w:val="clear" w:color="auto" w:fill="FFFFFF"/>
              </w:rPr>
              <w:t xml:space="preserve"> </w:t>
            </w:r>
            <w:r w:rsidR="00AC39B9" w:rsidRPr="00886999">
              <w:rPr>
                <w:rStyle w:val="Emphasis"/>
                <w:rFonts w:ascii="Montserrat" w:hAnsi="Montserrat"/>
                <w:color w:val="666666"/>
                <w:sz w:val="20"/>
                <w:szCs w:val="20"/>
                <w:shd w:val="clear" w:color="auto" w:fill="FFFFFF"/>
              </w:rPr>
              <w:t>e</w:t>
            </w:r>
            <w:proofErr w:type="spellStart"/>
            <w:r w:rsidR="00AC39B9" w:rsidRPr="00886999">
              <w:rPr>
                <w:rStyle w:val="Emphasis"/>
                <w:rFonts w:ascii="Montserrat" w:hAnsi="Montserrat"/>
                <w:color w:val="666666"/>
                <w:sz w:val="20"/>
                <w:szCs w:val="20"/>
                <w:shd w:val="clear" w:color="auto" w:fill="FFFFFF"/>
                <w:lang w:val="sv-SE"/>
              </w:rPr>
              <w:t>tt</w:t>
            </w:r>
            <w:proofErr w:type="spellEnd"/>
            <w:r w:rsidR="00AC39B9" w:rsidRPr="00886999">
              <w:rPr>
                <w:rStyle w:val="Emphasis"/>
                <w:rFonts w:ascii="Montserrat" w:hAnsi="Montserrat"/>
                <w:color w:val="666666"/>
                <w:sz w:val="20"/>
                <w:szCs w:val="20"/>
                <w:shd w:val="clear" w:color="auto" w:fill="FFFFFF"/>
                <w:lang w:val="sv-SE"/>
              </w:rPr>
              <w:t xml:space="preserve"> större event</w:t>
            </w:r>
            <w:r w:rsidR="00B66E64" w:rsidRPr="00886999">
              <w:rPr>
                <w:rStyle w:val="Emphasis"/>
                <w:rFonts w:ascii="Montserrat" w:hAnsi="Montserrat"/>
                <w:color w:val="666666"/>
                <w:sz w:val="20"/>
                <w:szCs w:val="20"/>
                <w:shd w:val="clear" w:color="auto" w:fill="FFFFFF"/>
              </w:rPr>
              <w:t xml:space="preserve"> </w:t>
            </w:r>
            <w:proofErr w:type="spellStart"/>
            <w:r w:rsidR="00B66E64" w:rsidRPr="00886999">
              <w:rPr>
                <w:rStyle w:val="Emphasis"/>
                <w:rFonts w:ascii="Montserrat" w:hAnsi="Montserrat"/>
                <w:color w:val="666666"/>
                <w:sz w:val="20"/>
                <w:szCs w:val="20"/>
                <w:shd w:val="clear" w:color="auto" w:fill="FFFFFF"/>
              </w:rPr>
              <w:t>på</w:t>
            </w:r>
            <w:proofErr w:type="spellEnd"/>
            <w:r w:rsidR="00B66E64" w:rsidRPr="00886999">
              <w:rPr>
                <w:rStyle w:val="Emphasis"/>
                <w:rFonts w:ascii="Montserrat" w:hAnsi="Montserrat"/>
                <w:color w:val="666666"/>
                <w:sz w:val="20"/>
                <w:szCs w:val="20"/>
                <w:shd w:val="clear" w:color="auto" w:fill="FFFFFF"/>
              </w:rPr>
              <w:t xml:space="preserve"> </w:t>
            </w:r>
            <w:proofErr w:type="spellStart"/>
            <w:r w:rsidRPr="00886999">
              <w:rPr>
                <w:rStyle w:val="Emphasis"/>
                <w:rFonts w:ascii="Montserrat" w:hAnsi="Montserrat"/>
                <w:color w:val="666666"/>
                <w:sz w:val="20"/>
                <w:szCs w:val="20"/>
                <w:shd w:val="clear" w:color="auto" w:fill="FFFFFF"/>
              </w:rPr>
              <w:t>Underhållsmässan</w:t>
            </w:r>
            <w:proofErr w:type="spellEnd"/>
            <w:r w:rsidRPr="00886999">
              <w:rPr>
                <w:rStyle w:val="Emphasis"/>
                <w:rFonts w:ascii="Montserrat" w:hAnsi="Montserrat"/>
                <w:color w:val="666666"/>
                <w:sz w:val="20"/>
                <w:szCs w:val="20"/>
                <w:shd w:val="clear" w:color="auto" w:fill="FFFFFF"/>
              </w:rPr>
              <w:t xml:space="preserve"> – </w:t>
            </w:r>
            <w:proofErr w:type="gramStart"/>
            <w:r w:rsidR="00AC39B9" w:rsidRPr="00886999">
              <w:rPr>
                <w:rStyle w:val="Emphasis"/>
                <w:rFonts w:ascii="Montserrat" w:hAnsi="Montserrat"/>
                <w:color w:val="666666"/>
                <w:sz w:val="20"/>
                <w:szCs w:val="20"/>
                <w:shd w:val="clear" w:color="auto" w:fill="FFFFFF"/>
                <w:lang w:val="sv-SE"/>
              </w:rPr>
              <w:t xml:space="preserve">besök </w:t>
            </w:r>
            <w:r w:rsidRPr="00886999">
              <w:rPr>
                <w:rStyle w:val="Emphasis"/>
                <w:rFonts w:ascii="Montserrat" w:hAnsi="Montserrat"/>
                <w:color w:val="666666"/>
                <w:sz w:val="20"/>
                <w:szCs w:val="20"/>
                <w:shd w:val="clear" w:color="auto" w:fill="FFFFFF"/>
              </w:rPr>
              <w:t xml:space="preserve"> </w:t>
            </w:r>
            <w:r w:rsidR="00AC39B9" w:rsidRPr="00886999">
              <w:rPr>
                <w:rStyle w:val="Emphasis"/>
                <w:rFonts w:ascii="Montserrat" w:hAnsi="Montserrat"/>
                <w:color w:val="666666"/>
                <w:sz w:val="20"/>
                <w:szCs w:val="20"/>
                <w:shd w:val="clear" w:color="auto" w:fill="FFFFFF"/>
              </w:rPr>
              <w:t>Industrial</w:t>
            </w:r>
            <w:proofErr w:type="gramEnd"/>
            <w:r w:rsidR="00AC39B9" w:rsidRPr="00886999">
              <w:rPr>
                <w:rStyle w:val="Emphasis"/>
                <w:rFonts w:ascii="Montserrat" w:hAnsi="Montserrat"/>
                <w:color w:val="666666"/>
                <w:sz w:val="20"/>
                <w:szCs w:val="20"/>
                <w:shd w:val="clear" w:color="auto" w:fill="FFFFFF"/>
              </w:rPr>
              <w:t xml:space="preserve"> Tech </w:t>
            </w:r>
            <w:proofErr w:type="spellStart"/>
            <w:r w:rsidR="00AC39B9" w:rsidRPr="00886999">
              <w:rPr>
                <w:rStyle w:val="Emphasis"/>
                <w:rFonts w:ascii="Montserrat" w:hAnsi="Montserrat"/>
                <w:color w:val="666666"/>
                <w:sz w:val="20"/>
                <w:szCs w:val="20"/>
                <w:shd w:val="clear" w:color="auto" w:fill="FFFFFF"/>
              </w:rPr>
              <w:t>Startup</w:t>
            </w:r>
            <w:proofErr w:type="spellEnd"/>
            <w:r w:rsidR="00AC39B9" w:rsidRPr="00886999">
              <w:rPr>
                <w:rStyle w:val="Emphasis"/>
                <w:rFonts w:ascii="Montserrat" w:hAnsi="Montserrat"/>
                <w:color w:val="666666"/>
                <w:sz w:val="20"/>
                <w:szCs w:val="20"/>
                <w:shd w:val="clear" w:color="auto" w:fill="FFFFFF"/>
              </w:rPr>
              <w:t xml:space="preserve"> Arena </w:t>
            </w:r>
            <w:r w:rsidRPr="00886999">
              <w:rPr>
                <w:rStyle w:val="Emphasis"/>
                <w:rFonts w:ascii="Montserrat" w:hAnsi="Montserrat"/>
                <w:color w:val="666666"/>
                <w:sz w:val="20"/>
                <w:szCs w:val="20"/>
                <w:shd w:val="clear" w:color="auto" w:fill="FFFFFF"/>
              </w:rPr>
              <w:t xml:space="preserve">B10:42 31 </w:t>
            </w:r>
            <w:r w:rsidR="00AC39B9" w:rsidRPr="00886999">
              <w:rPr>
                <w:rStyle w:val="Emphasis"/>
                <w:rFonts w:ascii="Montserrat" w:hAnsi="Montserrat"/>
                <w:color w:val="666666"/>
                <w:sz w:val="20"/>
                <w:szCs w:val="20"/>
                <w:shd w:val="clear" w:color="auto" w:fill="FFFFFF"/>
                <w:lang w:val="sv-SE"/>
              </w:rPr>
              <w:t>maj</w:t>
            </w:r>
            <w:r w:rsidRPr="00886999">
              <w:rPr>
                <w:rStyle w:val="Emphasis"/>
                <w:rFonts w:ascii="Montserrat" w:hAnsi="Montserrat"/>
                <w:color w:val="666666"/>
                <w:sz w:val="20"/>
                <w:szCs w:val="20"/>
                <w:shd w:val="clear" w:color="auto" w:fill="FFFFFF"/>
              </w:rPr>
              <w:t xml:space="preserve"> – 3 </w:t>
            </w:r>
            <w:r w:rsidR="00AC39B9" w:rsidRPr="00886999">
              <w:rPr>
                <w:rStyle w:val="Emphasis"/>
                <w:rFonts w:ascii="Montserrat" w:hAnsi="Montserrat"/>
                <w:color w:val="666666"/>
                <w:sz w:val="20"/>
                <w:szCs w:val="20"/>
                <w:shd w:val="clear" w:color="auto" w:fill="FFFFFF"/>
                <w:lang w:val="sv-SE"/>
              </w:rPr>
              <w:t>juni</w:t>
            </w:r>
            <w:r w:rsidRPr="00886999">
              <w:rPr>
                <w:rStyle w:val="Emphasis"/>
                <w:rFonts w:ascii="Montserrat" w:hAnsi="Montserrat"/>
                <w:color w:val="666666"/>
                <w:sz w:val="20"/>
                <w:szCs w:val="20"/>
                <w:shd w:val="clear" w:color="auto" w:fill="FFFFFF"/>
              </w:rPr>
              <w:t>.   </w:t>
            </w:r>
          </w:p>
        </w:tc>
      </w:tr>
    </w:tbl>
    <w:p w14:paraId="230F8831" w14:textId="77777777" w:rsidR="00E508A0" w:rsidRPr="00886999" w:rsidRDefault="00E508A0" w:rsidP="00E508A0">
      <w:pPr>
        <w:pStyle w:val="NormalWeb"/>
        <w:shd w:val="clear" w:color="auto" w:fill="FFFFFF"/>
        <w:spacing w:before="0" w:beforeAutospacing="0" w:after="225" w:afterAutospacing="0"/>
        <w:rPr>
          <w:rStyle w:val="Strong"/>
          <w:rFonts w:ascii="Montserrat" w:eastAsiaTheme="majorEastAsia" w:hAnsi="Montserrat"/>
          <w:color w:val="666666"/>
          <w:sz w:val="20"/>
          <w:szCs w:val="20"/>
        </w:rPr>
      </w:pPr>
    </w:p>
    <w:p w14:paraId="343DFB66" w14:textId="77777777" w:rsidR="00C66385" w:rsidRPr="00886999" w:rsidRDefault="00C66385" w:rsidP="00C66385">
      <w:pPr>
        <w:rPr>
          <w:rFonts w:ascii="Montserrat" w:hAnsi="Montserrat"/>
          <w:b/>
          <w:bCs/>
          <w:sz w:val="20"/>
          <w:szCs w:val="20"/>
          <w:lang w:val="sv-SE"/>
        </w:rPr>
      </w:pPr>
      <w:r w:rsidRPr="00886999">
        <w:rPr>
          <w:rFonts w:ascii="Montserrat" w:hAnsi="Montserrat"/>
          <w:b/>
          <w:bCs/>
          <w:sz w:val="20"/>
          <w:szCs w:val="20"/>
          <w:lang w:val="sv-SE"/>
        </w:rPr>
        <w:t>Digitalisering blir värdefull först när den leder till handling</w:t>
      </w:r>
    </w:p>
    <w:p w14:paraId="4DA53767" w14:textId="77777777" w:rsidR="00987726" w:rsidRPr="00886999" w:rsidRDefault="00987726" w:rsidP="00987726">
      <w:pPr>
        <w:rPr>
          <w:rFonts w:ascii="Montserrat" w:hAnsi="Montserrat"/>
          <w:sz w:val="20"/>
          <w:szCs w:val="20"/>
          <w:lang w:val="sv-SE"/>
        </w:rPr>
      </w:pPr>
      <w:r w:rsidRPr="00886999">
        <w:rPr>
          <w:rFonts w:ascii="Montserrat" w:hAnsi="Montserrat"/>
          <w:sz w:val="20"/>
          <w:szCs w:val="20"/>
          <w:lang w:val="sv-SE"/>
        </w:rPr>
        <w:t xml:space="preserve">ABB har utvecklat en modell för digital tillståndsövervakning vilket Strainlabs som medlem i </w:t>
      </w:r>
      <w:proofErr w:type="gramStart"/>
      <w:r w:rsidRPr="00886999">
        <w:rPr>
          <w:rFonts w:ascii="Montserrat" w:hAnsi="Montserrat"/>
          <w:sz w:val="20"/>
          <w:szCs w:val="20"/>
          <w:lang w:val="sv-SE"/>
        </w:rPr>
        <w:t>ABBs</w:t>
      </w:r>
      <w:proofErr w:type="gramEnd"/>
      <w:r w:rsidRPr="00886999">
        <w:rPr>
          <w:rFonts w:ascii="Montserrat" w:hAnsi="Montserrat"/>
          <w:sz w:val="20"/>
          <w:szCs w:val="20"/>
          <w:lang w:val="sv-SE"/>
        </w:rPr>
        <w:t xml:space="preserve"> </w:t>
      </w:r>
      <w:proofErr w:type="spellStart"/>
      <w:r w:rsidRPr="00886999">
        <w:rPr>
          <w:rFonts w:ascii="Montserrat" w:hAnsi="Montserrat"/>
          <w:sz w:val="20"/>
          <w:szCs w:val="20"/>
          <w:lang w:val="sv-SE"/>
        </w:rPr>
        <w:t>growth</w:t>
      </w:r>
      <w:proofErr w:type="spellEnd"/>
      <w:r w:rsidRPr="00886999">
        <w:rPr>
          <w:rFonts w:ascii="Montserrat" w:hAnsi="Montserrat"/>
          <w:sz w:val="20"/>
          <w:szCs w:val="20"/>
          <w:lang w:val="sv-SE"/>
        </w:rPr>
        <w:t xml:space="preserve"> </w:t>
      </w:r>
      <w:proofErr w:type="spellStart"/>
      <w:r w:rsidRPr="00886999">
        <w:rPr>
          <w:rFonts w:ascii="Montserrat" w:hAnsi="Montserrat"/>
          <w:sz w:val="20"/>
          <w:szCs w:val="20"/>
          <w:lang w:val="sv-SE"/>
        </w:rPr>
        <w:t>hub</w:t>
      </w:r>
      <w:proofErr w:type="spellEnd"/>
      <w:r w:rsidRPr="00886999">
        <w:rPr>
          <w:rFonts w:ascii="Montserrat" w:hAnsi="Montserrat"/>
          <w:sz w:val="20"/>
          <w:szCs w:val="20"/>
          <w:lang w:val="sv-SE"/>
        </w:rPr>
        <w:t xml:space="preserve"> </w:t>
      </w:r>
      <w:proofErr w:type="spellStart"/>
      <w:r w:rsidRPr="00886999">
        <w:rPr>
          <w:rFonts w:ascii="Montserrat" w:hAnsi="Montserrat"/>
          <w:sz w:val="20"/>
          <w:szCs w:val="20"/>
          <w:lang w:val="sv-SE"/>
        </w:rPr>
        <w:t>Synerleap</w:t>
      </w:r>
      <w:proofErr w:type="spellEnd"/>
      <w:r w:rsidRPr="00886999">
        <w:rPr>
          <w:rFonts w:ascii="Montserrat" w:hAnsi="Montserrat"/>
          <w:sz w:val="20"/>
          <w:szCs w:val="20"/>
          <w:lang w:val="sv-SE"/>
        </w:rPr>
        <w:t xml:space="preserve"> har tagit del av. ”Digitalisering i sig är inte värt någonting, det är endast när data ger ett resultat som kan omvandlas till en handling som du kan börja kapitalisera på digitaliseringsinvesteringen” påpekar Peter Isberg. </w:t>
      </w:r>
    </w:p>
    <w:p w14:paraId="5D3D247C" w14:textId="564B5929" w:rsidR="00E508A0" w:rsidRPr="00886999" w:rsidRDefault="00E508A0" w:rsidP="00E508A0">
      <w:pPr>
        <w:pStyle w:val="NormalWeb"/>
        <w:shd w:val="clear" w:color="auto" w:fill="FFFFFF"/>
        <w:spacing w:before="0" w:beforeAutospacing="0" w:after="225" w:afterAutospacing="0"/>
        <w:rPr>
          <w:rFonts w:ascii="Montserrat" w:hAnsi="Montserrat"/>
          <w:color w:val="666666"/>
          <w:sz w:val="20"/>
          <w:szCs w:val="20"/>
        </w:rPr>
      </w:pPr>
      <w:r w:rsidRPr="00886999">
        <w:rPr>
          <w:rFonts w:ascii="Montserrat" w:hAnsi="Montserrat"/>
          <w:color w:val="666666"/>
          <w:sz w:val="20"/>
          <w:szCs w:val="20"/>
        </w:rPr>
        <w:t> </w:t>
      </w:r>
    </w:p>
    <w:p w14:paraId="078642BE" w14:textId="47DBEA62" w:rsidR="0017443F" w:rsidRPr="00886999" w:rsidRDefault="0027479A" w:rsidP="00E508A0">
      <w:pPr>
        <w:pStyle w:val="NormalWeb"/>
        <w:shd w:val="clear" w:color="auto" w:fill="FFFFFF"/>
        <w:spacing w:before="0" w:beforeAutospacing="0" w:after="225" w:afterAutospacing="0"/>
        <w:rPr>
          <w:rFonts w:ascii="Montserrat" w:hAnsi="Montserrat"/>
          <w:color w:val="666666"/>
          <w:sz w:val="20"/>
          <w:szCs w:val="20"/>
        </w:rPr>
      </w:pPr>
      <w:r>
        <w:rPr>
          <w:rFonts w:ascii="Montserrat" w:hAnsi="Montserrat"/>
          <w:noProof/>
          <w:color w:val="666666"/>
          <w:sz w:val="20"/>
          <w:szCs w:val="20"/>
        </w:rPr>
        <w:drawing>
          <wp:inline distT="0" distB="0" distL="0" distR="0" wp14:anchorId="5ABB812D" wp14:editId="0909A120">
            <wp:extent cx="5731510" cy="3202305"/>
            <wp:effectExtent l="0" t="0" r="254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02305"/>
                    </a:xfrm>
                    <a:prstGeom prst="rect">
                      <a:avLst/>
                    </a:prstGeom>
                  </pic:spPr>
                </pic:pic>
              </a:graphicData>
            </a:graphic>
          </wp:inline>
        </w:drawing>
      </w:r>
    </w:p>
    <w:p w14:paraId="7289BDDB" w14:textId="77777777" w:rsidR="00C71579" w:rsidRPr="00886999" w:rsidRDefault="00C71579" w:rsidP="00C71579">
      <w:pPr>
        <w:rPr>
          <w:rFonts w:ascii="Montserrat" w:hAnsi="Montserrat"/>
          <w:i/>
          <w:iCs/>
          <w:sz w:val="20"/>
          <w:szCs w:val="20"/>
          <w:lang w:val="sv-SE"/>
        </w:rPr>
      </w:pPr>
      <w:proofErr w:type="gramStart"/>
      <w:r w:rsidRPr="00886999">
        <w:rPr>
          <w:rFonts w:ascii="Montserrat" w:hAnsi="Montserrat"/>
          <w:i/>
          <w:iCs/>
          <w:sz w:val="20"/>
          <w:szCs w:val="20"/>
          <w:lang w:val="sv-SE"/>
        </w:rPr>
        <w:t>ABBs</w:t>
      </w:r>
      <w:proofErr w:type="gramEnd"/>
      <w:r w:rsidRPr="00886999">
        <w:rPr>
          <w:rFonts w:ascii="Montserrat" w:hAnsi="Montserrat"/>
          <w:i/>
          <w:iCs/>
          <w:sz w:val="20"/>
          <w:szCs w:val="20"/>
          <w:lang w:val="sv-SE"/>
        </w:rPr>
        <w:t xml:space="preserve"> modell visar på att värdet med digitalisering kommer till sin rätt för när data förvandlats till information som leder till handling. </w:t>
      </w:r>
    </w:p>
    <w:p w14:paraId="788F76AB" w14:textId="77777777" w:rsidR="00BC54C2" w:rsidRPr="00886999" w:rsidRDefault="00BC54C2" w:rsidP="00BC54C2">
      <w:pPr>
        <w:rPr>
          <w:rFonts w:ascii="Montserrat" w:hAnsi="Montserrat"/>
          <w:sz w:val="20"/>
          <w:szCs w:val="20"/>
          <w:lang w:val="sv-SE"/>
        </w:rPr>
      </w:pPr>
      <w:r w:rsidRPr="00886999">
        <w:rPr>
          <w:rFonts w:ascii="Montserrat" w:hAnsi="Montserrat"/>
          <w:sz w:val="20"/>
          <w:szCs w:val="20"/>
          <w:lang w:val="sv-SE"/>
        </w:rPr>
        <w:t xml:space="preserve">”Låt oss göra ett tankeexperiment – en fabrik har en underhållsingenjör som har i uppgift att inspektera </w:t>
      </w:r>
      <w:proofErr w:type="gramStart"/>
      <w:r w:rsidRPr="00886999">
        <w:rPr>
          <w:rFonts w:ascii="Montserrat" w:hAnsi="Montserrat"/>
          <w:sz w:val="20"/>
          <w:szCs w:val="20"/>
          <w:lang w:val="sv-SE"/>
        </w:rPr>
        <w:t>40.000</w:t>
      </w:r>
      <w:proofErr w:type="gramEnd"/>
      <w:r w:rsidRPr="00886999">
        <w:rPr>
          <w:rFonts w:ascii="Montserrat" w:hAnsi="Montserrat"/>
          <w:sz w:val="20"/>
          <w:szCs w:val="20"/>
          <w:lang w:val="sv-SE"/>
        </w:rPr>
        <w:t xml:space="preserve"> skruvar över tid. En inspektion tar i genomsnitt två minuter. Om hen inspekterar alla skruvar och hittar tio som behöver dras åt. Mängden värde i tid är enbart 20 minuter av </w:t>
      </w:r>
      <w:proofErr w:type="gramStart"/>
      <w:r w:rsidRPr="00886999">
        <w:rPr>
          <w:rFonts w:ascii="Montserrat" w:hAnsi="Montserrat"/>
          <w:sz w:val="20"/>
          <w:szCs w:val="20"/>
          <w:lang w:val="sv-SE"/>
        </w:rPr>
        <w:t>80.000</w:t>
      </w:r>
      <w:proofErr w:type="gramEnd"/>
      <w:r w:rsidRPr="00886999">
        <w:rPr>
          <w:rFonts w:ascii="Montserrat" w:hAnsi="Montserrat"/>
          <w:sz w:val="20"/>
          <w:szCs w:val="20"/>
          <w:lang w:val="sv-SE"/>
        </w:rPr>
        <w:t xml:space="preserve"> minuter vilket ger 4 minuter per tusen minuter (0,4%)!” tydliggör Peter Isberg. </w:t>
      </w:r>
    </w:p>
    <w:p w14:paraId="0EA7398D" w14:textId="4FDCBD91" w:rsidR="0027479A" w:rsidRPr="00886999" w:rsidRDefault="00BC54C2" w:rsidP="00BC54C2">
      <w:pPr>
        <w:shd w:val="clear" w:color="auto" w:fill="FFFFFF"/>
        <w:spacing w:after="225" w:line="240" w:lineRule="auto"/>
        <w:rPr>
          <w:rFonts w:ascii="Montserrat" w:hAnsi="Montserrat"/>
          <w:sz w:val="20"/>
          <w:szCs w:val="20"/>
          <w:lang w:val="sv-SE"/>
        </w:rPr>
      </w:pPr>
      <w:r w:rsidRPr="00886999">
        <w:rPr>
          <w:rFonts w:ascii="Montserrat" w:hAnsi="Montserrat"/>
          <w:sz w:val="20"/>
          <w:szCs w:val="20"/>
          <w:lang w:val="sv-SE"/>
        </w:rPr>
        <w:lastRenderedPageBreak/>
        <w:t xml:space="preserve">Industriell digitalisering behöver sättas i perspektiv på flera sätt – inkluderat förtjänst i minskat behov av att stänga av maskinerna för underhåll och vunnen tid som </w:t>
      </w:r>
      <w:proofErr w:type="gramStart"/>
      <w:r w:rsidRPr="00886999">
        <w:rPr>
          <w:rFonts w:ascii="Montserrat" w:hAnsi="Montserrat"/>
          <w:sz w:val="20"/>
          <w:szCs w:val="20"/>
          <w:lang w:val="sv-SE"/>
        </w:rPr>
        <w:t>istället</w:t>
      </w:r>
      <w:proofErr w:type="gramEnd"/>
      <w:r w:rsidRPr="00886999">
        <w:rPr>
          <w:rFonts w:ascii="Montserrat" w:hAnsi="Montserrat"/>
          <w:sz w:val="20"/>
          <w:szCs w:val="20"/>
          <w:lang w:val="sv-SE"/>
        </w:rPr>
        <w:t xml:space="preserve"> kan spenderas på värdeskapande arbete. Därtill tillkommer värdet av att kunna undvika haverier som ju ofta innebär stora värden varje timme av oplanerat stopp. </w:t>
      </w:r>
      <w:r w:rsidR="0027479A">
        <w:rPr>
          <w:rFonts w:ascii="Montserrat" w:hAnsi="Montserrat"/>
          <w:sz w:val="20"/>
          <w:szCs w:val="20"/>
          <w:lang w:val="sv-S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58C4" w:rsidRPr="00886999" w14:paraId="05870376" w14:textId="77777777" w:rsidTr="0027479A">
        <w:tc>
          <w:tcPr>
            <w:tcW w:w="3005" w:type="dxa"/>
          </w:tcPr>
          <w:p w14:paraId="645F0432" w14:textId="4F65DDA2" w:rsidR="00851F1D" w:rsidRPr="00886999" w:rsidRDefault="00C158C4">
            <w:pPr>
              <w:rPr>
                <w:rFonts w:ascii="Montserrat" w:hAnsi="Montserrat"/>
                <w:sz w:val="20"/>
                <w:szCs w:val="20"/>
              </w:rPr>
            </w:pPr>
            <w:r w:rsidRPr="00886999">
              <w:rPr>
                <w:rFonts w:ascii="Montserrat" w:hAnsi="Montserrat"/>
                <w:noProof/>
                <w:sz w:val="20"/>
                <w:szCs w:val="20"/>
              </w:rPr>
              <w:drawing>
                <wp:inline distT="0" distB="0" distL="0" distR="0" wp14:anchorId="2BDD0694" wp14:editId="663BD417">
                  <wp:extent cx="1695450" cy="1695450"/>
                  <wp:effectExtent l="0" t="0" r="0" b="0"/>
                  <wp:docPr id="8" name="Picture 8" descr="Csaba Ma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aba Mad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c>
        <w:tc>
          <w:tcPr>
            <w:tcW w:w="3005" w:type="dxa"/>
          </w:tcPr>
          <w:p w14:paraId="434F528B" w14:textId="2D74CA0D" w:rsidR="00851F1D" w:rsidRPr="00886999" w:rsidRDefault="00851F1D" w:rsidP="00851F1D">
            <w:pPr>
              <w:pStyle w:val="NormalWeb"/>
              <w:rPr>
                <w:rFonts w:ascii="Montserrat" w:hAnsi="Montserrat"/>
                <w:sz w:val="20"/>
                <w:szCs w:val="20"/>
              </w:rPr>
            </w:pPr>
            <w:r w:rsidRPr="00886999">
              <w:rPr>
                <w:rFonts w:ascii="Montserrat" w:hAnsi="Montserrat"/>
                <w:sz w:val="20"/>
                <w:szCs w:val="20"/>
              </w:rPr>
              <w:t>(</w:t>
            </w:r>
            <w:r w:rsidR="00C262A0" w:rsidRPr="00886999">
              <w:rPr>
                <w:rFonts w:ascii="Montserrat" w:hAnsi="Montserrat"/>
                <w:sz w:val="20"/>
                <w:szCs w:val="20"/>
                <w:lang w:val="sv-SE"/>
              </w:rPr>
              <w:t>Till vänster</w:t>
            </w:r>
            <w:r w:rsidRPr="00886999">
              <w:rPr>
                <w:rFonts w:ascii="Montserrat" w:hAnsi="Montserrat"/>
                <w:sz w:val="20"/>
                <w:szCs w:val="20"/>
              </w:rPr>
              <w:t xml:space="preserve">) Csaba Madru, </w:t>
            </w:r>
            <w:r w:rsidR="00D31F09" w:rsidRPr="00886999">
              <w:rPr>
                <w:rFonts w:ascii="Montserrat" w:hAnsi="Montserrat"/>
                <w:sz w:val="20"/>
                <w:szCs w:val="20"/>
                <w:lang w:val="sv-SE"/>
              </w:rPr>
              <w:t>VD</w:t>
            </w:r>
            <w:r w:rsidRPr="00886999">
              <w:rPr>
                <w:rFonts w:ascii="Montserrat" w:hAnsi="Montserrat"/>
                <w:sz w:val="20"/>
                <w:szCs w:val="20"/>
              </w:rPr>
              <w:t xml:space="preserve"> Strainlabs. </w:t>
            </w:r>
          </w:p>
          <w:p w14:paraId="551E7D21" w14:textId="25002592" w:rsidR="00851F1D" w:rsidRPr="00886999" w:rsidRDefault="00851F1D" w:rsidP="00851F1D">
            <w:pPr>
              <w:pStyle w:val="NormalWeb"/>
              <w:rPr>
                <w:rFonts w:ascii="Montserrat" w:hAnsi="Montserrat"/>
                <w:sz w:val="20"/>
                <w:szCs w:val="20"/>
              </w:rPr>
            </w:pPr>
            <w:r w:rsidRPr="00886999">
              <w:rPr>
                <w:rFonts w:ascii="Montserrat" w:hAnsi="Montserrat"/>
                <w:sz w:val="20"/>
                <w:szCs w:val="20"/>
              </w:rPr>
              <w:t>(</w:t>
            </w:r>
            <w:r w:rsidR="00D31F09" w:rsidRPr="00886999">
              <w:rPr>
                <w:rFonts w:ascii="Montserrat" w:hAnsi="Montserrat"/>
                <w:sz w:val="20"/>
                <w:szCs w:val="20"/>
                <w:lang w:val="sv-SE"/>
              </w:rPr>
              <w:t>Till höger</w:t>
            </w:r>
            <w:r w:rsidRPr="00886999">
              <w:rPr>
                <w:rFonts w:ascii="Montserrat" w:hAnsi="Montserrat"/>
                <w:sz w:val="20"/>
                <w:szCs w:val="20"/>
              </w:rPr>
              <w:t xml:space="preserve">) Peter Isberg, Digital Lead </w:t>
            </w:r>
            <w:r w:rsidR="00990F64" w:rsidRPr="00886999">
              <w:rPr>
                <w:rFonts w:ascii="Montserrat" w:hAnsi="Montserrat"/>
                <w:sz w:val="20"/>
                <w:szCs w:val="20"/>
                <w:lang w:val="sv-SE"/>
              </w:rPr>
              <w:t>på</w:t>
            </w:r>
            <w:r w:rsidRPr="00886999">
              <w:rPr>
                <w:rFonts w:ascii="Montserrat" w:hAnsi="Montserrat"/>
                <w:sz w:val="20"/>
                <w:szCs w:val="20"/>
              </w:rPr>
              <w:t xml:space="preserve"> ABB Motion.</w:t>
            </w:r>
          </w:p>
          <w:p w14:paraId="2C30CCD4" w14:textId="797BEAAE" w:rsidR="00851F1D" w:rsidRPr="00886999" w:rsidRDefault="00D31F09">
            <w:pPr>
              <w:rPr>
                <w:rFonts w:ascii="Montserrat" w:hAnsi="Montserrat"/>
                <w:sz w:val="20"/>
                <w:szCs w:val="20"/>
              </w:rPr>
            </w:pPr>
            <w:r w:rsidRPr="00886999">
              <w:rPr>
                <w:rFonts w:ascii="Montserrat" w:hAnsi="Montserrat"/>
                <w:sz w:val="20"/>
                <w:szCs w:val="20"/>
              </w:rPr>
              <w:t xml:space="preserve">Strainlabs </w:t>
            </w:r>
            <w:r w:rsidR="00990F64" w:rsidRPr="00886999">
              <w:rPr>
                <w:rFonts w:ascii="Montserrat" w:hAnsi="Montserrat"/>
                <w:sz w:val="20"/>
                <w:szCs w:val="20"/>
                <w:lang w:val="sv-SE"/>
              </w:rPr>
              <w:t xml:space="preserve">är medlem i </w:t>
            </w:r>
            <w:hyperlink r:id="rId12" w:history="1">
              <w:proofErr w:type="spellStart"/>
              <w:r w:rsidRPr="00886999">
                <w:rPr>
                  <w:rStyle w:val="Hyperlink"/>
                  <w:rFonts w:ascii="Montserrat" w:eastAsiaTheme="majorEastAsia" w:hAnsi="Montserrat"/>
                  <w:sz w:val="20"/>
                  <w:szCs w:val="20"/>
                </w:rPr>
                <w:t>Synerleap</w:t>
              </w:r>
              <w:proofErr w:type="spellEnd"/>
              <w:r w:rsidRPr="00886999">
                <w:rPr>
                  <w:rStyle w:val="Hyperlink"/>
                  <w:rFonts w:ascii="Montserrat" w:eastAsiaTheme="majorEastAsia" w:hAnsi="Montserrat"/>
                  <w:sz w:val="20"/>
                  <w:szCs w:val="20"/>
                </w:rPr>
                <w:t xml:space="preserve"> Powered by ABB</w:t>
              </w:r>
            </w:hyperlink>
            <w:r w:rsidRPr="00886999">
              <w:rPr>
                <w:rFonts w:ascii="Montserrat" w:hAnsi="Montserrat"/>
                <w:sz w:val="20"/>
                <w:szCs w:val="20"/>
              </w:rPr>
              <w:t>.</w:t>
            </w:r>
          </w:p>
        </w:tc>
        <w:tc>
          <w:tcPr>
            <w:tcW w:w="3006" w:type="dxa"/>
          </w:tcPr>
          <w:p w14:paraId="672EB29C" w14:textId="76348D2D" w:rsidR="00851F1D" w:rsidRPr="00886999" w:rsidRDefault="00C158C4">
            <w:pPr>
              <w:rPr>
                <w:rFonts w:ascii="Montserrat" w:hAnsi="Montserrat"/>
                <w:sz w:val="20"/>
                <w:szCs w:val="20"/>
              </w:rPr>
            </w:pPr>
            <w:r w:rsidRPr="00886999">
              <w:rPr>
                <w:rFonts w:ascii="Montserrat" w:hAnsi="Montserrat"/>
                <w:noProof/>
                <w:sz w:val="20"/>
                <w:szCs w:val="20"/>
              </w:rPr>
              <w:drawing>
                <wp:inline distT="0" distB="0" distL="0" distR="0" wp14:anchorId="0CC6AE44" wp14:editId="786F2B92">
                  <wp:extent cx="1733550"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r>
    </w:tbl>
    <w:p w14:paraId="1681981D" w14:textId="77777777" w:rsidR="009E4426" w:rsidRPr="00886999" w:rsidRDefault="009E4426">
      <w:pPr>
        <w:rPr>
          <w:rFonts w:ascii="Montserrat" w:hAnsi="Montserrat"/>
          <w:sz w:val="20"/>
          <w:szCs w:val="20"/>
        </w:rPr>
      </w:pPr>
    </w:p>
    <w:sectPr w:rsidR="009E4426" w:rsidRPr="00886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34"/>
    <w:rsid w:val="0001713D"/>
    <w:rsid w:val="0005718D"/>
    <w:rsid w:val="00152519"/>
    <w:rsid w:val="0017443F"/>
    <w:rsid w:val="00175D0B"/>
    <w:rsid w:val="001C7589"/>
    <w:rsid w:val="0025426F"/>
    <w:rsid w:val="0027479A"/>
    <w:rsid w:val="002B7B47"/>
    <w:rsid w:val="00392008"/>
    <w:rsid w:val="00393FBE"/>
    <w:rsid w:val="003A5C28"/>
    <w:rsid w:val="003F6696"/>
    <w:rsid w:val="00401D37"/>
    <w:rsid w:val="00446B71"/>
    <w:rsid w:val="00533155"/>
    <w:rsid w:val="0067104B"/>
    <w:rsid w:val="0075538B"/>
    <w:rsid w:val="007B30CD"/>
    <w:rsid w:val="007B45EA"/>
    <w:rsid w:val="00805A33"/>
    <w:rsid w:val="00851F1D"/>
    <w:rsid w:val="00886967"/>
    <w:rsid w:val="00886999"/>
    <w:rsid w:val="008A5CCE"/>
    <w:rsid w:val="00943D34"/>
    <w:rsid w:val="00987726"/>
    <w:rsid w:val="00990F64"/>
    <w:rsid w:val="009E4426"/>
    <w:rsid w:val="00A00F9F"/>
    <w:rsid w:val="00A8131A"/>
    <w:rsid w:val="00AA6C82"/>
    <w:rsid w:val="00AC39B9"/>
    <w:rsid w:val="00B46D6E"/>
    <w:rsid w:val="00B5738F"/>
    <w:rsid w:val="00B66E64"/>
    <w:rsid w:val="00BC54C2"/>
    <w:rsid w:val="00BC6BF2"/>
    <w:rsid w:val="00BD76D1"/>
    <w:rsid w:val="00C158C4"/>
    <w:rsid w:val="00C262A0"/>
    <w:rsid w:val="00C448EB"/>
    <w:rsid w:val="00C66385"/>
    <w:rsid w:val="00C71579"/>
    <w:rsid w:val="00D31F09"/>
    <w:rsid w:val="00DA466D"/>
    <w:rsid w:val="00DB1C1D"/>
    <w:rsid w:val="00E020F8"/>
    <w:rsid w:val="00E072B9"/>
    <w:rsid w:val="00E508A0"/>
    <w:rsid w:val="00EB1196"/>
    <w:rsid w:val="00EC3B47"/>
    <w:rsid w:val="00EC5047"/>
    <w:rsid w:val="00F3232A"/>
    <w:rsid w:val="00F97604"/>
    <w:rsid w:val="00FA2F4C"/>
    <w:rsid w:val="00FC615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4C3C"/>
  <w15:chartTrackingRefBased/>
  <w15:docId w15:val="{83EF6568-1CDE-446B-B250-FD6B0685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6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E"/>
    </w:rPr>
  </w:style>
  <w:style w:type="paragraph" w:styleId="Heading2">
    <w:name w:val="heading 2"/>
    <w:basedOn w:val="Normal"/>
    <w:next w:val="Normal"/>
    <w:link w:val="Heading2Char"/>
    <w:uiPriority w:val="9"/>
    <w:semiHidden/>
    <w:unhideWhenUsed/>
    <w:qFormat/>
    <w:rsid w:val="00FC61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C6158"/>
    <w:pPr>
      <w:spacing w:before="100" w:beforeAutospacing="1" w:after="100" w:afterAutospacing="1" w:line="240" w:lineRule="auto"/>
      <w:outlineLvl w:val="3"/>
    </w:pPr>
    <w:rPr>
      <w:rFonts w:ascii="Times New Roman" w:eastAsia="Times New Roman" w:hAnsi="Times New Roman" w:cs="Times New Roman"/>
      <w:b/>
      <w:bCs/>
      <w:sz w:val="24"/>
      <w:szCs w:val="24"/>
      <w:lang w:eastAsia="en-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158"/>
    <w:rPr>
      <w:rFonts w:ascii="Times New Roman" w:eastAsia="Times New Roman" w:hAnsi="Times New Roman" w:cs="Times New Roman"/>
      <w:b/>
      <w:bCs/>
      <w:kern w:val="36"/>
      <w:sz w:val="48"/>
      <w:szCs w:val="48"/>
      <w:lang w:val="en-SE" w:eastAsia="en-SE"/>
    </w:rPr>
  </w:style>
  <w:style w:type="character" w:customStyle="1" w:styleId="Heading4Char">
    <w:name w:val="Heading 4 Char"/>
    <w:basedOn w:val="DefaultParagraphFont"/>
    <w:link w:val="Heading4"/>
    <w:uiPriority w:val="9"/>
    <w:rsid w:val="00FC6158"/>
    <w:rPr>
      <w:rFonts w:ascii="Times New Roman" w:eastAsia="Times New Roman" w:hAnsi="Times New Roman" w:cs="Times New Roman"/>
      <w:b/>
      <w:bCs/>
      <w:sz w:val="24"/>
      <w:szCs w:val="24"/>
      <w:lang w:val="en-SE" w:eastAsia="en-SE"/>
    </w:rPr>
  </w:style>
  <w:style w:type="character" w:customStyle="1" w:styleId="Heading2Char">
    <w:name w:val="Heading 2 Char"/>
    <w:basedOn w:val="DefaultParagraphFont"/>
    <w:link w:val="Heading2"/>
    <w:uiPriority w:val="9"/>
    <w:semiHidden/>
    <w:rsid w:val="00FC615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5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al"/>
    <w:rsid w:val="00152519"/>
    <w:pPr>
      <w:spacing w:before="100" w:beforeAutospacing="1" w:after="100" w:afterAutospacing="1" w:line="240" w:lineRule="auto"/>
    </w:pPr>
    <w:rPr>
      <w:rFonts w:ascii="Times New Roman" w:eastAsia="Times New Roman" w:hAnsi="Times New Roman" w:cs="Times New Roman"/>
      <w:sz w:val="24"/>
      <w:szCs w:val="24"/>
      <w:lang w:eastAsia="en-SE"/>
    </w:rPr>
  </w:style>
  <w:style w:type="character" w:styleId="Strong">
    <w:name w:val="Strong"/>
    <w:basedOn w:val="DefaultParagraphFont"/>
    <w:uiPriority w:val="22"/>
    <w:qFormat/>
    <w:rsid w:val="00152519"/>
    <w:rPr>
      <w:b/>
      <w:bCs/>
    </w:rPr>
  </w:style>
  <w:style w:type="paragraph" w:styleId="NormalWeb">
    <w:name w:val="Normal (Web)"/>
    <w:basedOn w:val="Normal"/>
    <w:uiPriority w:val="99"/>
    <w:semiHidden/>
    <w:unhideWhenUsed/>
    <w:rsid w:val="009E4426"/>
    <w:pPr>
      <w:spacing w:before="100" w:beforeAutospacing="1" w:after="100" w:afterAutospacing="1" w:line="240" w:lineRule="auto"/>
    </w:pPr>
    <w:rPr>
      <w:rFonts w:ascii="Times New Roman" w:eastAsia="Times New Roman" w:hAnsi="Times New Roman" w:cs="Times New Roman"/>
      <w:sz w:val="24"/>
      <w:szCs w:val="24"/>
      <w:lang w:eastAsia="en-SE"/>
    </w:rPr>
  </w:style>
  <w:style w:type="character" w:styleId="Emphasis">
    <w:name w:val="Emphasis"/>
    <w:basedOn w:val="DefaultParagraphFont"/>
    <w:uiPriority w:val="20"/>
    <w:qFormat/>
    <w:rsid w:val="00E508A0"/>
    <w:rPr>
      <w:i/>
      <w:iCs/>
    </w:rPr>
  </w:style>
  <w:style w:type="character" w:styleId="Hyperlink">
    <w:name w:val="Hyperlink"/>
    <w:basedOn w:val="DefaultParagraphFont"/>
    <w:uiPriority w:val="99"/>
    <w:semiHidden/>
    <w:unhideWhenUsed/>
    <w:rsid w:val="00851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8828">
      <w:bodyDiv w:val="1"/>
      <w:marLeft w:val="0"/>
      <w:marRight w:val="0"/>
      <w:marTop w:val="0"/>
      <w:marBottom w:val="0"/>
      <w:divBdr>
        <w:top w:val="none" w:sz="0" w:space="0" w:color="auto"/>
        <w:left w:val="none" w:sz="0" w:space="0" w:color="auto"/>
        <w:bottom w:val="none" w:sz="0" w:space="0" w:color="auto"/>
        <w:right w:val="none" w:sz="0" w:space="0" w:color="auto"/>
      </w:divBdr>
    </w:div>
    <w:div w:id="398678296">
      <w:bodyDiv w:val="1"/>
      <w:marLeft w:val="0"/>
      <w:marRight w:val="0"/>
      <w:marTop w:val="0"/>
      <w:marBottom w:val="0"/>
      <w:divBdr>
        <w:top w:val="none" w:sz="0" w:space="0" w:color="auto"/>
        <w:left w:val="none" w:sz="0" w:space="0" w:color="auto"/>
        <w:bottom w:val="none" w:sz="0" w:space="0" w:color="auto"/>
        <w:right w:val="none" w:sz="0" w:space="0" w:color="auto"/>
      </w:divBdr>
    </w:div>
    <w:div w:id="439420824">
      <w:bodyDiv w:val="1"/>
      <w:marLeft w:val="0"/>
      <w:marRight w:val="0"/>
      <w:marTop w:val="0"/>
      <w:marBottom w:val="0"/>
      <w:divBdr>
        <w:top w:val="none" w:sz="0" w:space="0" w:color="auto"/>
        <w:left w:val="none" w:sz="0" w:space="0" w:color="auto"/>
        <w:bottom w:val="none" w:sz="0" w:space="0" w:color="auto"/>
        <w:right w:val="none" w:sz="0" w:space="0" w:color="auto"/>
      </w:divBdr>
    </w:div>
    <w:div w:id="577516737">
      <w:bodyDiv w:val="1"/>
      <w:marLeft w:val="0"/>
      <w:marRight w:val="0"/>
      <w:marTop w:val="0"/>
      <w:marBottom w:val="0"/>
      <w:divBdr>
        <w:top w:val="none" w:sz="0" w:space="0" w:color="auto"/>
        <w:left w:val="none" w:sz="0" w:space="0" w:color="auto"/>
        <w:bottom w:val="none" w:sz="0" w:space="0" w:color="auto"/>
        <w:right w:val="none" w:sz="0" w:space="0" w:color="auto"/>
      </w:divBdr>
    </w:div>
    <w:div w:id="585850012">
      <w:bodyDiv w:val="1"/>
      <w:marLeft w:val="0"/>
      <w:marRight w:val="0"/>
      <w:marTop w:val="0"/>
      <w:marBottom w:val="0"/>
      <w:divBdr>
        <w:top w:val="none" w:sz="0" w:space="0" w:color="auto"/>
        <w:left w:val="none" w:sz="0" w:space="0" w:color="auto"/>
        <w:bottom w:val="none" w:sz="0" w:space="0" w:color="auto"/>
        <w:right w:val="none" w:sz="0" w:space="0" w:color="auto"/>
      </w:divBdr>
    </w:div>
    <w:div w:id="685331102">
      <w:bodyDiv w:val="1"/>
      <w:marLeft w:val="0"/>
      <w:marRight w:val="0"/>
      <w:marTop w:val="0"/>
      <w:marBottom w:val="0"/>
      <w:divBdr>
        <w:top w:val="none" w:sz="0" w:space="0" w:color="auto"/>
        <w:left w:val="none" w:sz="0" w:space="0" w:color="auto"/>
        <w:bottom w:val="none" w:sz="0" w:space="0" w:color="auto"/>
        <w:right w:val="none" w:sz="0" w:space="0" w:color="auto"/>
      </w:divBdr>
    </w:div>
    <w:div w:id="690764648">
      <w:bodyDiv w:val="1"/>
      <w:marLeft w:val="0"/>
      <w:marRight w:val="0"/>
      <w:marTop w:val="0"/>
      <w:marBottom w:val="0"/>
      <w:divBdr>
        <w:top w:val="none" w:sz="0" w:space="0" w:color="auto"/>
        <w:left w:val="none" w:sz="0" w:space="0" w:color="auto"/>
        <w:bottom w:val="none" w:sz="0" w:space="0" w:color="auto"/>
        <w:right w:val="none" w:sz="0" w:space="0" w:color="auto"/>
      </w:divBdr>
    </w:div>
    <w:div w:id="1067461611">
      <w:bodyDiv w:val="1"/>
      <w:marLeft w:val="0"/>
      <w:marRight w:val="0"/>
      <w:marTop w:val="0"/>
      <w:marBottom w:val="0"/>
      <w:divBdr>
        <w:top w:val="none" w:sz="0" w:space="0" w:color="auto"/>
        <w:left w:val="none" w:sz="0" w:space="0" w:color="auto"/>
        <w:bottom w:val="none" w:sz="0" w:space="0" w:color="auto"/>
        <w:right w:val="none" w:sz="0" w:space="0" w:color="auto"/>
      </w:divBdr>
      <w:divsChild>
        <w:div w:id="1471939799">
          <w:marLeft w:val="0"/>
          <w:marRight w:val="0"/>
          <w:marTop w:val="0"/>
          <w:marBottom w:val="150"/>
          <w:divBdr>
            <w:top w:val="none" w:sz="0" w:space="0" w:color="auto"/>
            <w:left w:val="none" w:sz="0" w:space="0" w:color="auto"/>
            <w:bottom w:val="none" w:sz="0" w:space="0" w:color="auto"/>
            <w:right w:val="none" w:sz="0" w:space="0" w:color="auto"/>
          </w:divBdr>
          <w:divsChild>
            <w:div w:id="1555236149">
              <w:marLeft w:val="0"/>
              <w:marRight w:val="0"/>
              <w:marTop w:val="0"/>
              <w:marBottom w:val="0"/>
              <w:divBdr>
                <w:top w:val="none" w:sz="0" w:space="0" w:color="auto"/>
                <w:left w:val="none" w:sz="0" w:space="0" w:color="auto"/>
                <w:bottom w:val="none" w:sz="0" w:space="0" w:color="auto"/>
                <w:right w:val="none" w:sz="0" w:space="0" w:color="auto"/>
              </w:divBdr>
            </w:div>
          </w:divsChild>
        </w:div>
        <w:div w:id="903561692">
          <w:marLeft w:val="0"/>
          <w:marRight w:val="0"/>
          <w:marTop w:val="0"/>
          <w:marBottom w:val="150"/>
          <w:divBdr>
            <w:top w:val="none" w:sz="0" w:space="0" w:color="auto"/>
            <w:left w:val="none" w:sz="0" w:space="0" w:color="auto"/>
            <w:bottom w:val="none" w:sz="0" w:space="0" w:color="auto"/>
            <w:right w:val="none" w:sz="0" w:space="0" w:color="auto"/>
          </w:divBdr>
          <w:divsChild>
            <w:div w:id="1004166856">
              <w:marLeft w:val="0"/>
              <w:marRight w:val="3696"/>
              <w:marTop w:val="0"/>
              <w:marBottom w:val="0"/>
              <w:divBdr>
                <w:top w:val="none" w:sz="0" w:space="0" w:color="auto"/>
                <w:left w:val="none" w:sz="0" w:space="0" w:color="auto"/>
                <w:bottom w:val="none" w:sz="0" w:space="0" w:color="auto"/>
                <w:right w:val="none" w:sz="0" w:space="0" w:color="auto"/>
              </w:divBdr>
            </w:div>
          </w:divsChild>
        </w:div>
      </w:divsChild>
    </w:div>
    <w:div w:id="1361515121">
      <w:bodyDiv w:val="1"/>
      <w:marLeft w:val="0"/>
      <w:marRight w:val="0"/>
      <w:marTop w:val="0"/>
      <w:marBottom w:val="0"/>
      <w:divBdr>
        <w:top w:val="none" w:sz="0" w:space="0" w:color="auto"/>
        <w:left w:val="none" w:sz="0" w:space="0" w:color="auto"/>
        <w:bottom w:val="none" w:sz="0" w:space="0" w:color="auto"/>
        <w:right w:val="none" w:sz="0" w:space="0" w:color="auto"/>
      </w:divBdr>
    </w:div>
    <w:div w:id="2005811829">
      <w:bodyDiv w:val="1"/>
      <w:marLeft w:val="0"/>
      <w:marRight w:val="0"/>
      <w:marTop w:val="0"/>
      <w:marBottom w:val="0"/>
      <w:divBdr>
        <w:top w:val="none" w:sz="0" w:space="0" w:color="auto"/>
        <w:left w:val="none" w:sz="0" w:space="0" w:color="auto"/>
        <w:bottom w:val="none" w:sz="0" w:space="0" w:color="auto"/>
        <w:right w:val="none" w:sz="0" w:space="0" w:color="auto"/>
      </w:divBdr>
    </w:div>
    <w:div w:id="21404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strainlabs.com/applications-industries/synerleap-abb-growth-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Lagerstedt</dc:creator>
  <cp:keywords/>
  <dc:description/>
  <cp:lastModifiedBy>Carin Lagerstedt</cp:lastModifiedBy>
  <cp:revision>44</cp:revision>
  <dcterms:created xsi:type="dcterms:W3CDTF">2022-05-30T08:48:00Z</dcterms:created>
  <dcterms:modified xsi:type="dcterms:W3CDTF">2022-05-31T05:06:00Z</dcterms:modified>
</cp:coreProperties>
</file>